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51" w:rsidRPr="007A17D5" w:rsidRDefault="004B69C2">
      <w:pPr>
        <w:spacing w:after="0" w:line="264" w:lineRule="auto"/>
        <w:ind w:left="120"/>
        <w:jc w:val="both"/>
      </w:pPr>
      <w:bookmarkStart w:id="0" w:name="block-11683270"/>
      <w:r w:rsidRPr="007A17D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B4051" w:rsidRPr="007A17D5" w:rsidRDefault="004B4051">
      <w:pPr>
        <w:spacing w:after="0" w:line="264" w:lineRule="auto"/>
        <w:ind w:left="120"/>
        <w:jc w:val="both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‌</w:t>
      </w:r>
    </w:p>
    <w:p w:rsidR="004B4051" w:rsidRPr="007A17D5" w:rsidRDefault="004B4051">
      <w:pPr>
        <w:spacing w:after="0"/>
        <w:ind w:left="120"/>
      </w:pPr>
    </w:p>
    <w:p w:rsidR="004B4051" w:rsidRPr="007A17D5" w:rsidRDefault="004B69C2">
      <w:pPr>
        <w:spacing w:after="0" w:line="264" w:lineRule="auto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4B4051" w:rsidRPr="007A17D5" w:rsidRDefault="004B4051">
      <w:pPr>
        <w:spacing w:after="0"/>
        <w:ind w:left="120"/>
        <w:jc w:val="both"/>
      </w:pPr>
    </w:p>
    <w:p w:rsidR="004B4051" w:rsidRPr="007A17D5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7A17D5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7A17D5">
        <w:rPr>
          <w:rFonts w:ascii="Times New Roman" w:hAnsi="Times New Roman"/>
          <w:color w:val="000000"/>
          <w:sz w:val="28"/>
        </w:rPr>
        <w:t xml:space="preserve">. </w:t>
      </w:r>
    </w:p>
    <w:p w:rsidR="004B4051" w:rsidRPr="007A17D5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 w:rsidRPr="007A17D5"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</w:t>
      </w:r>
      <w:r>
        <w:rPr>
          <w:rFonts w:ascii="Times New Roman" w:hAnsi="Times New Roman"/>
          <w:color w:val="000000"/>
          <w:sz w:val="28"/>
        </w:rPr>
        <w:t>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>
        <w:rPr>
          <w:rFonts w:ascii="Times New Roman" w:hAnsi="Times New Roman"/>
          <w:color w:val="000000"/>
          <w:sz w:val="28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 xml:space="preserve"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4B4051" w:rsidRDefault="004B69C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образования: в 9 классе –</w:t>
      </w:r>
      <w:r w:rsidR="00A25407">
        <w:rPr>
          <w:rFonts w:ascii="Times New Roman" w:hAnsi="Times New Roman"/>
          <w:color w:val="000000"/>
          <w:sz w:val="28"/>
        </w:rPr>
        <w:t>68</w:t>
      </w:r>
      <w:r>
        <w:rPr>
          <w:rFonts w:ascii="Times New Roman" w:hAnsi="Times New Roman"/>
          <w:color w:val="000000"/>
          <w:sz w:val="28"/>
        </w:rPr>
        <w:t xml:space="preserve"> час (</w:t>
      </w:r>
      <w:r w:rsidR="00A25407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часа в неделю). На модульный блок «Базовая физическая подготовка» отводится 1 час в неделю.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4B4051" w:rsidRDefault="004B4051">
      <w:pPr>
        <w:spacing w:after="0"/>
        <w:ind w:left="120"/>
        <w:jc w:val="both"/>
      </w:pPr>
    </w:p>
    <w:p w:rsidR="004B4051" w:rsidRDefault="004B4051">
      <w:pPr>
        <w:spacing w:after="0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2" w:name="block-1168326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 w:rsidP="00A2540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>
        <w:rPr>
          <w:rFonts w:ascii="Times New Roman" w:hAnsi="Times New Roman"/>
          <w:color w:val="000000"/>
          <w:sz w:val="28"/>
        </w:rPr>
        <w:t>полушпагата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стойки на колене с опорой на руки и отведением ноги назад (девушки). </w:t>
      </w:r>
      <w:proofErr w:type="spellStart"/>
      <w:r>
        <w:rPr>
          <w:rFonts w:ascii="Times New Roman" w:hAnsi="Times New Roman"/>
          <w:color w:val="000000"/>
          <w:sz w:val="28"/>
        </w:rPr>
        <w:t>Черлидинг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: композиция упражнений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, акробатики и ритмической гимнастики (девушки).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Техническая подготовка в передвижении лыжными ходами по учебной дистанции: попеременный </w:t>
      </w:r>
      <w:proofErr w:type="spellStart"/>
      <w:r>
        <w:rPr>
          <w:rFonts w:ascii="Times New Roman" w:hAnsi="Times New Roman"/>
          <w:color w:val="000000"/>
          <w:sz w:val="28"/>
        </w:rPr>
        <w:t>двухшажный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ход, одновременный одношажный ход, способы перехода с одного лыжного хода на другой.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спрыгивание, прыжки через скакалку,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</w:t>
      </w:r>
      <w:r>
        <w:rPr>
          <w:rFonts w:ascii="Times New Roman" w:hAnsi="Times New Roman"/>
          <w:color w:val="000000"/>
          <w:sz w:val="28"/>
        </w:rPr>
        <w:lastRenderedPageBreak/>
        <w:t xml:space="preserve">Подвижные игры с силовой направленностью (импровизированный баскетбол с набивным мячом и другие игры).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>
        <w:rPr>
          <w:rFonts w:ascii="Times New Roman" w:hAnsi="Times New Roman"/>
          <w:color w:val="000000"/>
          <w:sz w:val="28"/>
        </w:rPr>
        <w:t>прямой</w:t>
      </w:r>
      <w:proofErr w:type="gramEnd"/>
      <w:r>
        <w:rPr>
          <w:rFonts w:ascii="Times New Roman" w:hAnsi="Times New Roman"/>
          <w:color w:val="000000"/>
          <w:sz w:val="28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color w:val="000000"/>
          <w:sz w:val="28"/>
        </w:rPr>
        <w:t>обегание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>, шпагат, складка, мост).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</w:t>
      </w:r>
      <w:r>
        <w:rPr>
          <w:rFonts w:ascii="Times New Roman" w:hAnsi="Times New Roman"/>
          <w:color w:val="000000"/>
          <w:sz w:val="28"/>
        </w:rPr>
        <w:lastRenderedPageBreak/>
        <w:t>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>
        <w:rPr>
          <w:rFonts w:ascii="Times New Roman" w:hAnsi="Times New Roman"/>
          <w:color w:val="000000"/>
          <w:sz w:val="28"/>
        </w:rPr>
        <w:t>сочетаниис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режиме </w:t>
      </w:r>
      <w:proofErr w:type="gramStart"/>
      <w:r>
        <w:rPr>
          <w:rFonts w:ascii="Times New Roman" w:hAnsi="Times New Roman"/>
          <w:color w:val="000000"/>
          <w:sz w:val="28"/>
        </w:rPr>
        <w:t>непрерывного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интервального методов.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переходящие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интенсивности</w:t>
      </w:r>
      <w:proofErr w:type="gramStart"/>
      <w:r>
        <w:rPr>
          <w:rFonts w:ascii="Times New Roman" w:hAnsi="Times New Roman"/>
          <w:color w:val="000000"/>
          <w:sz w:val="28"/>
        </w:rPr>
        <w:t>,с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силовых способностей. Передвижение на </w:t>
      </w:r>
      <w:proofErr w:type="spellStart"/>
      <w:r>
        <w:rPr>
          <w:rFonts w:ascii="Times New Roman" w:hAnsi="Times New Roman"/>
          <w:color w:val="000000"/>
          <w:sz w:val="28"/>
        </w:rPr>
        <w:t>лыжахпо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последующим ускорением и ускорения с последующим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>
        <w:rPr>
          <w:rFonts w:ascii="Times New Roman" w:hAnsi="Times New Roman"/>
          <w:color w:val="000000"/>
          <w:sz w:val="28"/>
        </w:rPr>
        <w:t>мячав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>
        <w:rPr>
          <w:rFonts w:ascii="Times New Roman" w:hAnsi="Times New Roman"/>
          <w:color w:val="000000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 w:line="264" w:lineRule="auto"/>
        <w:ind w:left="120"/>
        <w:jc w:val="both"/>
      </w:pPr>
      <w:bookmarkStart w:id="4" w:name="_Toc137548640"/>
      <w:bookmarkStart w:id="5" w:name="block-11683266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B4051" w:rsidRDefault="004B4051">
      <w:pPr>
        <w:spacing w:after="0"/>
        <w:ind w:left="120"/>
      </w:pPr>
      <w:bookmarkStart w:id="6" w:name="_Toc137548641"/>
      <w:bookmarkEnd w:id="6"/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4B4051" w:rsidRDefault="004B4051">
      <w:pPr>
        <w:spacing w:after="0"/>
        <w:ind w:left="120"/>
      </w:pPr>
      <w:bookmarkStart w:id="7" w:name="_Toc137567704"/>
      <w:bookmarkEnd w:id="7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4051" w:rsidRDefault="004B69C2">
      <w:pPr>
        <w:spacing w:after="0" w:line="264" w:lineRule="auto"/>
        <w:ind w:firstLine="600"/>
        <w:jc w:val="both"/>
      </w:pPr>
      <w:bookmarkStart w:id="8" w:name="_Toc134720971"/>
      <w:bookmarkEnd w:id="8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4B4051" w:rsidRDefault="004B4051">
      <w:pPr>
        <w:spacing w:after="0"/>
        <w:ind w:left="120"/>
      </w:pPr>
      <w:bookmarkStart w:id="9" w:name="_Toc137567705"/>
      <w:bookmarkEnd w:id="9"/>
    </w:p>
    <w:p w:rsidR="004B4051" w:rsidRDefault="004B4051">
      <w:pPr>
        <w:spacing w:after="0" w:line="264" w:lineRule="auto"/>
        <w:ind w:left="120"/>
      </w:pPr>
    </w:p>
    <w:p w:rsidR="004B4051" w:rsidRDefault="004B69C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4051" w:rsidRDefault="004B4051">
      <w:pPr>
        <w:spacing w:after="0" w:line="264" w:lineRule="auto"/>
        <w:ind w:left="120"/>
        <w:jc w:val="both"/>
      </w:pPr>
    </w:p>
    <w:p w:rsidR="004B4051" w:rsidRDefault="004B69C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научится: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«профессионально-прикладная физическая культура»;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</w:t>
      </w:r>
      <w:proofErr w:type="spellStart"/>
      <w:r>
        <w:rPr>
          <w:rFonts w:ascii="Times New Roman" w:hAnsi="Times New Roman"/>
          <w:color w:val="000000"/>
          <w:sz w:val="28"/>
        </w:rPr>
        <w:t>Генча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>
        <w:rPr>
          <w:rFonts w:ascii="Times New Roman" w:hAnsi="Times New Roman"/>
          <w:color w:val="000000"/>
          <w:sz w:val="28"/>
        </w:rPr>
        <w:t>размахиванияи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соскока вперёд способом «прогнувшись» (юноши);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</w:t>
      </w:r>
      <w:proofErr w:type="spellStart"/>
      <w:r>
        <w:rPr>
          <w:rFonts w:ascii="Times New Roman" w:hAnsi="Times New Roman"/>
          <w:color w:val="000000"/>
          <w:sz w:val="28"/>
        </w:rPr>
        <w:t>черлидинга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построением пирамид, элементами </w:t>
      </w:r>
      <w:proofErr w:type="gramStart"/>
      <w:r>
        <w:rPr>
          <w:rFonts w:ascii="Times New Roman" w:hAnsi="Times New Roman"/>
          <w:color w:val="000000"/>
          <w:sz w:val="28"/>
        </w:rPr>
        <w:t>степ-аэробики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акробатики (девушки);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4B4051" w:rsidRDefault="004B69C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4B4051" w:rsidRDefault="004B4051">
      <w:pPr>
        <w:spacing w:after="0"/>
        <w:ind w:left="120"/>
      </w:pPr>
    </w:p>
    <w:p w:rsidR="004B4051" w:rsidRDefault="004B4051">
      <w:pPr>
        <w:sectPr w:rsidR="004B4051">
          <w:pgSz w:w="11906" w:h="16383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0" w:name="block-116832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25407"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836"/>
        <w:gridCol w:w="1841"/>
        <w:gridCol w:w="1910"/>
        <w:gridCol w:w="2694"/>
      </w:tblGrid>
      <w:tr w:rsidR="004B4051" w:rsidTr="00A2540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A2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B40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4051" w:rsidRDefault="004B69C2" w:rsidP="00A254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A25407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D31E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63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B106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EC6D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D03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D24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5407" w:rsidRDefault="00A25407"/>
        </w:tc>
      </w:tr>
      <w:tr w:rsidR="00A25407" w:rsidTr="00A2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A25407" w:rsidRPr="00A25407" w:rsidRDefault="00A25407" w:rsidP="00A25407">
            <w:pPr>
              <w:spacing w:after="0"/>
              <w:ind w:left="135"/>
              <w:jc w:val="center"/>
              <w:rPr>
                <w:sz w:val="24"/>
              </w:rPr>
            </w:pPr>
            <w:r w:rsidRPr="00A25407">
              <w:rPr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5407" w:rsidRDefault="00A25407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1" w:name="block-116832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473"/>
        <w:gridCol w:w="1198"/>
        <w:gridCol w:w="1841"/>
        <w:gridCol w:w="1910"/>
        <w:gridCol w:w="1347"/>
        <w:gridCol w:w="2221"/>
      </w:tblGrid>
      <w:tr w:rsidR="004B4051" w:rsidTr="00A25407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4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051" w:rsidRDefault="004B4051">
            <w:pPr>
              <w:spacing w:after="0"/>
              <w:ind w:left="135"/>
            </w:pPr>
          </w:p>
        </w:tc>
      </w:tr>
      <w:tr w:rsidR="004B4051" w:rsidTr="00A2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051" w:rsidRDefault="004B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051" w:rsidRDefault="004B4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051" w:rsidRDefault="004B4051"/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C107B9" w:rsidRDefault="00A25407" w:rsidP="00616F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B9">
              <w:rPr>
                <w:rFonts w:ascii="Times New Roman" w:hAnsi="Times New Roman" w:cs="Times New Roman"/>
                <w:sz w:val="24"/>
                <w:szCs w:val="24"/>
              </w:rPr>
              <w:t>ТБ при занятиях легкой атлетикой. Вводный инструктаж.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короткие дистанции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bookmarkStart w:id="1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bookmarkEnd w:id="12"/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C107B9">
              <w:rPr>
                <w:rFonts w:ascii="Times New Roman" w:hAnsi="Times New Roman" w:cs="Times New Roman"/>
                <w:sz w:val="24"/>
                <w:szCs w:val="24"/>
              </w:rPr>
              <w:t>ТБ при занятиях спортивными играми</w:t>
            </w:r>
            <w: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Ведение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C107B9" w:rsidRDefault="00A25407" w:rsidP="00616F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B9">
              <w:rPr>
                <w:rFonts w:ascii="Times New Roman" w:hAnsi="Times New Roman" w:cs="Times New Roman"/>
                <w:sz w:val="24"/>
                <w:szCs w:val="24"/>
              </w:rPr>
              <w:t>ТБ при занятиях гимнастикой.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Длинный кувырок с разбега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6242E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норматива комплекса ГТО: Поднимание туловища из 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C107B9" w:rsidRDefault="00A25407" w:rsidP="00616F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B9">
              <w:rPr>
                <w:rFonts w:ascii="Times New Roman" w:hAnsi="Times New Roman" w:cs="Times New Roman"/>
                <w:sz w:val="24"/>
                <w:szCs w:val="24"/>
              </w:rPr>
              <w:t>ТБ при занятиях лыжами.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попеременным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0F0AC2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C107B9" w:rsidRDefault="00A25407" w:rsidP="00616F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107B9">
              <w:rPr>
                <w:rFonts w:ascii="Times New Roman" w:hAnsi="Times New Roman" w:cs="Times New Roman"/>
                <w:sz w:val="24"/>
                <w:szCs w:val="24"/>
              </w:rPr>
              <w:t>ТБ при занятиях спортивными играми.</w:t>
            </w: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Подачи мяча в разные зоны площадки </w:t>
            </w:r>
            <w:r w:rsidRPr="006242E9">
              <w:rPr>
                <w:rFonts w:ascii="Times New Roman" w:hAnsi="Times New Roman"/>
                <w:color w:val="000000"/>
                <w:sz w:val="24"/>
              </w:rPr>
              <w:lastRenderedPageBreak/>
              <w:t>соперника</w:t>
            </w:r>
            <w:r>
              <w:rPr>
                <w:rFonts w:ascii="Times New Roman" w:hAnsi="Times New Roman"/>
                <w:color w:val="000000"/>
                <w:sz w:val="24"/>
              </w:rPr>
              <w:t>. Приемы и броски меча после ведения.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317BC1">
              <w:rPr>
                <w:rFonts w:ascii="Times New Roman" w:hAnsi="Times New Roman" w:cs="Times New Roman"/>
                <w:sz w:val="24"/>
                <w:szCs w:val="24"/>
              </w:rPr>
              <w:t>ТБ при занятиях легкой  атлетикой.</w:t>
            </w:r>
            <w:r w:rsidRPr="006242E9">
              <w:rPr>
                <w:rFonts w:ascii="Times New Roman" w:hAnsi="Times New Roman"/>
                <w:color w:val="000000"/>
                <w:sz w:val="24"/>
              </w:rPr>
              <w:t xml:space="preserve"> Метание спортивного снаряда с разбега на дальность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</w:t>
            </w:r>
            <w:proofErr w:type="gramStart"/>
            <w:r w:rsidRPr="006242E9"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 w:rsidRPr="006242E9">
              <w:rPr>
                <w:rFonts w:ascii="Times New Roman" w:hAnsi="Times New Roman"/>
                <w:color w:val="000000"/>
                <w:sz w:val="24"/>
              </w:rPr>
              <w:t>д), 700г(ю)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1" w:type="dxa"/>
            <w:tcMar>
              <w:top w:w="50" w:type="dxa"/>
              <w:left w:w="100" w:type="dxa"/>
            </w:tcMar>
            <w:vAlign w:val="center"/>
          </w:tcPr>
          <w:p w:rsidR="00A25407" w:rsidRPr="00F85A5D" w:rsidRDefault="00A25407" w:rsidP="00616FF8">
            <w:pPr>
              <w:spacing w:after="0"/>
              <w:ind w:left="135"/>
            </w:pPr>
            <w:r w:rsidRPr="006242E9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</w:p>
        </w:tc>
      </w:tr>
      <w:tr w:rsidR="00A25407" w:rsidTr="00A2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5407" w:rsidRDefault="00A254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5407" w:rsidRDefault="00A25407"/>
        </w:tc>
      </w:tr>
    </w:tbl>
    <w:p w:rsidR="004B4051" w:rsidRDefault="004B4051">
      <w:pPr>
        <w:sectPr w:rsidR="004B4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4051" w:rsidRDefault="004B69C2">
      <w:pPr>
        <w:spacing w:after="0"/>
        <w:ind w:left="120"/>
      </w:pPr>
      <w:bookmarkStart w:id="13" w:name="block-116832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4051" w:rsidRDefault="004B69C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4051" w:rsidRDefault="004B4051">
      <w:pPr>
        <w:spacing w:after="0"/>
        <w:ind w:left="120"/>
      </w:pP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4051" w:rsidRDefault="004B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3"/>
    <w:p w:rsidR="004B69C2" w:rsidRDefault="004B69C2"/>
    <w:sectPr w:rsidR="004B69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1"/>
    <w:rsid w:val="00350244"/>
    <w:rsid w:val="004B4051"/>
    <w:rsid w:val="004B69C2"/>
    <w:rsid w:val="007A17D5"/>
    <w:rsid w:val="00A25407"/>
    <w:rsid w:val="00E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23</Pages>
  <Words>5563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4</cp:revision>
  <dcterms:created xsi:type="dcterms:W3CDTF">2023-09-17T17:33:00Z</dcterms:created>
  <dcterms:modified xsi:type="dcterms:W3CDTF">2023-09-29T14:06:00Z</dcterms:modified>
</cp:coreProperties>
</file>