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9BDB" w14:textId="346BE50E" w:rsidR="008C150C" w:rsidRDefault="008C150C">
      <w:pPr>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14:anchorId="5AFA3DD3" wp14:editId="2A3F27F9">
            <wp:extent cx="5939155" cy="8168005"/>
            <wp:effectExtent l="0" t="0" r="4445" b="4445"/>
            <wp:docPr id="14053418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r>
        <w:rPr>
          <w:rFonts w:ascii="Times New Roman" w:hAnsi="Times New Roman" w:cs="Times New Roman"/>
          <w:b/>
          <w:sz w:val="28"/>
          <w:szCs w:val="24"/>
        </w:rPr>
        <w:br w:type="page"/>
      </w:r>
    </w:p>
    <w:p w14:paraId="719F121C" w14:textId="79120390" w:rsidR="00EE5F75" w:rsidRDefault="000612B4" w:rsidP="000612B4">
      <w:pPr>
        <w:jc w:val="center"/>
        <w:rPr>
          <w:rFonts w:ascii="Times New Roman" w:hAnsi="Times New Roman" w:cs="Times New Roman"/>
          <w:b/>
          <w:sz w:val="28"/>
          <w:szCs w:val="24"/>
        </w:rPr>
      </w:pPr>
      <w:r w:rsidRPr="000612B4">
        <w:rPr>
          <w:rFonts w:ascii="Times New Roman" w:hAnsi="Times New Roman" w:cs="Times New Roman"/>
          <w:b/>
          <w:sz w:val="28"/>
          <w:szCs w:val="24"/>
        </w:rPr>
        <w:lastRenderedPageBreak/>
        <w:t xml:space="preserve">Пояснительная записка </w:t>
      </w:r>
    </w:p>
    <w:p w14:paraId="7E86C1C4" w14:textId="77777777" w:rsidR="000612B4" w:rsidRPr="000612B4" w:rsidRDefault="000612B4" w:rsidP="000612B4">
      <w:pPr>
        <w:shd w:val="clear" w:color="auto" w:fill="FFFFFF"/>
        <w:spacing w:after="0" w:line="240" w:lineRule="auto"/>
        <w:ind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Данная рабочая программа разработана на основе:</w:t>
      </w:r>
    </w:p>
    <w:p w14:paraId="12C47750" w14:textId="77777777" w:rsidR="000612B4" w:rsidRPr="000612B4" w:rsidRDefault="000612B4" w:rsidP="000612B4">
      <w:pPr>
        <w:numPr>
          <w:ilvl w:val="0"/>
          <w:numId w:val="1"/>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Федерального закона Российской Федерации от 29 декабря 2012 года №273 – ФЗ «Об образовании в Российской Федерации» (с изменениями);</w:t>
      </w:r>
    </w:p>
    <w:p w14:paraId="1621FC53" w14:textId="77777777" w:rsidR="000612B4" w:rsidRPr="000612B4" w:rsidRDefault="000612B4" w:rsidP="000612B4">
      <w:pPr>
        <w:numPr>
          <w:ilvl w:val="0"/>
          <w:numId w:val="1"/>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 N 413 с изменениями 2017 года;</w:t>
      </w:r>
    </w:p>
    <w:p w14:paraId="30D9C1D6" w14:textId="77777777" w:rsidR="000612B4" w:rsidRPr="000612B4" w:rsidRDefault="000612B4" w:rsidP="000612B4">
      <w:pPr>
        <w:numPr>
          <w:ilvl w:val="0"/>
          <w:numId w:val="1"/>
        </w:numPr>
        <w:shd w:val="clear" w:color="auto" w:fill="FFFFFF"/>
        <w:spacing w:before="30" w:after="30" w:line="240" w:lineRule="auto"/>
        <w:ind w:left="0" w:firstLine="568"/>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Примерной основной образовательной программы среднего общего образования. -  М., 2016;</w:t>
      </w:r>
    </w:p>
    <w:p w14:paraId="2CEE05BC" w14:textId="77777777" w:rsidR="000612B4" w:rsidRPr="000612B4" w:rsidRDefault="000612B4" w:rsidP="000612B4">
      <w:pPr>
        <w:numPr>
          <w:ilvl w:val="0"/>
          <w:numId w:val="1"/>
        </w:numPr>
        <w:shd w:val="clear" w:color="auto" w:fill="FFFFFF"/>
        <w:spacing w:before="30" w:after="30" w:line="240" w:lineRule="auto"/>
        <w:ind w:left="0" w:firstLine="568"/>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shd w:val="clear" w:color="auto" w:fill="FFFFFF"/>
          <w:lang w:eastAsia="ru-RU"/>
        </w:rPr>
        <w:t xml:space="preserve">Примерной программы среднего общего образования по обществознанию, программы курса «Обществознание» </w:t>
      </w:r>
      <w:proofErr w:type="spellStart"/>
      <w:r w:rsidRPr="000612B4">
        <w:rPr>
          <w:rFonts w:ascii="Times New Roman" w:eastAsia="Times New Roman" w:hAnsi="Times New Roman" w:cs="Times New Roman"/>
          <w:color w:val="000000"/>
          <w:sz w:val="24"/>
          <w:szCs w:val="24"/>
          <w:shd w:val="clear" w:color="auto" w:fill="FFFFFF"/>
          <w:lang w:eastAsia="ru-RU"/>
        </w:rPr>
        <w:t>Л.Н.Боголюбов</w:t>
      </w:r>
      <w:proofErr w:type="spellEnd"/>
      <w:r w:rsidRPr="000612B4">
        <w:rPr>
          <w:rFonts w:ascii="Times New Roman" w:eastAsia="Times New Roman" w:hAnsi="Times New Roman" w:cs="Times New Roman"/>
          <w:color w:val="000000"/>
          <w:sz w:val="24"/>
          <w:szCs w:val="24"/>
          <w:shd w:val="clear" w:color="auto" w:fill="FFFFFF"/>
          <w:lang w:eastAsia="ru-RU"/>
        </w:rPr>
        <w:t xml:space="preserve"> (10 – 11 класс).</w:t>
      </w:r>
    </w:p>
    <w:p w14:paraId="425ED2B7" w14:textId="77777777" w:rsidR="000612B4" w:rsidRPr="000612B4" w:rsidRDefault="000612B4" w:rsidP="000612B4">
      <w:pPr>
        <w:shd w:val="clear" w:color="auto" w:fill="FFFFFF"/>
        <w:spacing w:after="0" w:line="240" w:lineRule="auto"/>
        <w:ind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4AC69304" w14:textId="77777777" w:rsidR="000612B4" w:rsidRPr="000612B4" w:rsidRDefault="000612B4" w:rsidP="000612B4">
      <w:pPr>
        <w:shd w:val="clear" w:color="auto" w:fill="FFFFFF"/>
        <w:spacing w:after="0" w:line="240" w:lineRule="auto"/>
        <w:ind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3F02E6CE" w14:textId="77777777" w:rsidR="000612B4" w:rsidRPr="000612B4" w:rsidRDefault="000612B4" w:rsidP="000612B4">
      <w:pPr>
        <w:shd w:val="clear" w:color="auto" w:fill="FFFFFF"/>
        <w:spacing w:after="0" w:line="240" w:lineRule="auto"/>
        <w:ind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Задачами реализации рабочей программы учебного предмета «Обществознания» на уровне среднего общего образования являются:</w:t>
      </w:r>
    </w:p>
    <w:p w14:paraId="6D5D4B51"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2F1F6481"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формирование знаний об обществе как целостной развивающейся системе в единстве и взаимодействии его основных сфер и институтов;</w:t>
      </w:r>
    </w:p>
    <w:p w14:paraId="625F68ED"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овладение базовым понятийным аппаратом социальных наук;</w:t>
      </w:r>
    </w:p>
    <w:p w14:paraId="0149318E"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овладение умениями выявлять причинно-следственные, функциональные, иерархические и другие связи социальных объектов и процессов;</w:t>
      </w:r>
    </w:p>
    <w:p w14:paraId="6FFEC5D0"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формирование представлений об основных тенденциях и возможных перспективах развития мирового сообщества в глобальном мире;</w:t>
      </w:r>
    </w:p>
    <w:p w14:paraId="1BF7A35E"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формирование представлений о методах познания социальных явлений и процессов;</w:t>
      </w:r>
    </w:p>
    <w:p w14:paraId="06431442"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566CE9EA" w14:textId="77777777" w:rsidR="000612B4" w:rsidRPr="000612B4" w:rsidRDefault="000612B4" w:rsidP="000612B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0612B4">
        <w:rPr>
          <w:rFonts w:ascii="Times New Roman" w:eastAsia="Times New Roman" w:hAnsi="Times New Roman" w:cs="Times New Roman"/>
          <w:color w:val="000000"/>
          <w:sz w:val="24"/>
          <w:szCs w:val="24"/>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2B5689DB" w14:textId="77777777" w:rsidR="000612B4" w:rsidRDefault="000612B4" w:rsidP="000612B4">
      <w:pPr>
        <w:rPr>
          <w:rFonts w:ascii="Times New Roman" w:hAnsi="Times New Roman" w:cs="Times New Roman"/>
          <w:sz w:val="24"/>
          <w:szCs w:val="24"/>
        </w:rPr>
      </w:pPr>
    </w:p>
    <w:p w14:paraId="31F353DA" w14:textId="77777777" w:rsidR="000612B4" w:rsidRPr="000612B4" w:rsidRDefault="000612B4" w:rsidP="000612B4">
      <w:pPr>
        <w:rPr>
          <w:rFonts w:ascii="Times New Roman" w:hAnsi="Times New Roman" w:cs="Times New Roman"/>
          <w:b/>
          <w:i/>
          <w:iCs/>
          <w:sz w:val="24"/>
          <w:szCs w:val="24"/>
        </w:rPr>
      </w:pPr>
      <w:r w:rsidRPr="000612B4">
        <w:rPr>
          <w:rFonts w:ascii="Times New Roman" w:hAnsi="Times New Roman" w:cs="Times New Roman"/>
          <w:b/>
          <w:i/>
          <w:iCs/>
          <w:sz w:val="24"/>
          <w:szCs w:val="24"/>
        </w:rPr>
        <w:lastRenderedPageBreak/>
        <w:t>2.Содержание учебного предмета «Обществознание»</w:t>
      </w:r>
    </w:p>
    <w:p w14:paraId="5EE49C00" w14:textId="77777777" w:rsidR="000612B4" w:rsidRPr="000612B4" w:rsidRDefault="000612B4" w:rsidP="000612B4">
      <w:pPr>
        <w:rPr>
          <w:rFonts w:ascii="Times New Roman" w:hAnsi="Times New Roman" w:cs="Times New Roman"/>
          <w:b/>
          <w:sz w:val="24"/>
          <w:szCs w:val="24"/>
        </w:rPr>
      </w:pPr>
      <w:r w:rsidRPr="000612B4">
        <w:rPr>
          <w:rFonts w:ascii="Times New Roman" w:hAnsi="Times New Roman" w:cs="Times New Roman"/>
          <w:b/>
          <w:sz w:val="24"/>
          <w:szCs w:val="24"/>
        </w:rPr>
        <w:t>Базовый уровень</w:t>
      </w:r>
      <w:r w:rsidR="00F0416F">
        <w:rPr>
          <w:rFonts w:ascii="Times New Roman" w:hAnsi="Times New Roman" w:cs="Times New Roman"/>
          <w:b/>
          <w:sz w:val="24"/>
          <w:szCs w:val="24"/>
        </w:rPr>
        <w:t xml:space="preserve"> </w:t>
      </w:r>
      <w:proofErr w:type="gramStart"/>
      <w:r w:rsidR="00F0416F">
        <w:rPr>
          <w:rFonts w:ascii="Times New Roman" w:hAnsi="Times New Roman" w:cs="Times New Roman"/>
          <w:b/>
          <w:sz w:val="24"/>
          <w:szCs w:val="24"/>
        </w:rPr>
        <w:t>( 34</w:t>
      </w:r>
      <w:proofErr w:type="gramEnd"/>
      <w:r w:rsidR="00F0416F">
        <w:rPr>
          <w:rFonts w:ascii="Times New Roman" w:hAnsi="Times New Roman" w:cs="Times New Roman"/>
          <w:b/>
          <w:sz w:val="24"/>
          <w:szCs w:val="24"/>
        </w:rPr>
        <w:t xml:space="preserve"> часа) </w:t>
      </w:r>
    </w:p>
    <w:p w14:paraId="0341829F"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b/>
        </w:rPr>
      </w:pPr>
      <w:r w:rsidRPr="000612B4">
        <w:rPr>
          <w:rFonts w:ascii="Times New Roman" w:eastAsia="Times New Roman" w:hAnsi="Times New Roman" w:cs="Times New Roman"/>
          <w:b/>
        </w:rPr>
        <w:t>Экономика</w:t>
      </w:r>
    </w:p>
    <w:p w14:paraId="033CC058"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i/>
        </w:rPr>
      </w:pPr>
      <w:r w:rsidRPr="000612B4">
        <w:rPr>
          <w:rFonts w:ascii="Times New Roman" w:eastAsia="Times New Roman" w:hAnsi="Times New Roman" w:cs="Times New Roman"/>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612B4">
        <w:rPr>
          <w:rFonts w:ascii="Times New Roman" w:eastAsia="Times New Roman" w:hAnsi="Times New Roman" w:cs="Times New Roman"/>
          <w:i/>
        </w:rPr>
        <w:t xml:space="preserve">Политика защиты конкуренции и антимонопольное законодательство. </w:t>
      </w:r>
      <w:r w:rsidRPr="000612B4">
        <w:rPr>
          <w:rFonts w:ascii="Times New Roman" w:eastAsia="Times New Roman" w:hAnsi="Times New Roman" w:cs="Times New Roman"/>
        </w:rPr>
        <w:t xml:space="preserve">Рыночные отношения в современной экономике. Фирма в экономике. </w:t>
      </w:r>
      <w:r w:rsidRPr="000612B4">
        <w:rPr>
          <w:rFonts w:ascii="Times New Roman" w:eastAsia="Times New Roman" w:hAnsi="Times New Roman" w:cs="Times New Roman"/>
          <w:i/>
        </w:rPr>
        <w:t xml:space="preserve">Фондовый рынок, его инструменты. </w:t>
      </w:r>
      <w:r w:rsidRPr="000612B4">
        <w:rPr>
          <w:rFonts w:ascii="Times New Roman" w:eastAsia="Times New Roman" w:hAnsi="Times New Roman" w:cs="Times New Roman"/>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612B4">
        <w:rPr>
          <w:rFonts w:ascii="Times New Roman" w:eastAsia="Times New Roman" w:hAnsi="Times New Roman" w:cs="Times New Roman"/>
          <w:i/>
        </w:rPr>
        <w:t>Основные принципы менеджмента. Основы маркетинга.</w:t>
      </w:r>
      <w:r w:rsidRPr="000612B4">
        <w:rPr>
          <w:rFonts w:ascii="Times New Roman" w:eastAsia="Times New Roman" w:hAnsi="Times New Roman" w:cs="Times New Roman"/>
        </w:rPr>
        <w:t xml:space="preserve"> </w:t>
      </w:r>
      <w:r w:rsidRPr="000612B4">
        <w:rPr>
          <w:rFonts w:ascii="Times New Roman" w:eastAsia="Times New Roman" w:hAnsi="Times New Roman" w:cs="Times New Roman"/>
          <w:i/>
        </w:rPr>
        <w:t xml:space="preserve">Финансовый рынок. </w:t>
      </w:r>
      <w:r w:rsidRPr="000612B4">
        <w:rPr>
          <w:rFonts w:ascii="Times New Roman" w:eastAsia="Times New Roman" w:hAnsi="Times New Roman" w:cs="Times New Roman"/>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612B4">
        <w:rPr>
          <w:rFonts w:ascii="Times New Roman" w:eastAsia="Times New Roman" w:hAnsi="Times New Roman" w:cs="Times New Roman"/>
          <w:i/>
        </w:rPr>
        <w:t xml:space="preserve">Налоги, уплачиваемые предприятиями. </w:t>
      </w:r>
      <w:r w:rsidRPr="000612B4">
        <w:rPr>
          <w:rFonts w:ascii="Times New Roman" w:eastAsia="Times New Roman" w:hAnsi="Times New Roman" w:cs="Times New Roman"/>
        </w:rPr>
        <w:t xml:space="preserve">Основы денежной и бюджетной политики государства. Денежно-кредитная (монетарная) политика. Государственный бюджет. </w:t>
      </w:r>
      <w:r w:rsidRPr="000612B4">
        <w:rPr>
          <w:rFonts w:ascii="Times New Roman" w:eastAsia="Times New Roman" w:hAnsi="Times New Roman" w:cs="Times New Roman"/>
          <w:i/>
        </w:rPr>
        <w:t>Государственный долг.</w:t>
      </w:r>
      <w:r w:rsidRPr="000612B4">
        <w:rPr>
          <w:rFonts w:ascii="Times New Roman" w:eastAsia="Times New Roman" w:hAnsi="Times New Roman" w:cs="Times New Roman"/>
        </w:rPr>
        <w:t xml:space="preserve"> Экономическая деятельность и ее измерители. ВВП и ВНП</w:t>
      </w:r>
      <w:r w:rsidRPr="000612B4">
        <w:rPr>
          <w:rFonts w:ascii="Times New Roman" w:eastAsia="Times New Roman" w:hAnsi="Times New Roman" w:cs="Times New Roman"/>
          <w:i/>
        </w:rPr>
        <w:t xml:space="preserve"> – </w:t>
      </w:r>
      <w:r w:rsidRPr="000612B4">
        <w:rPr>
          <w:rFonts w:ascii="Times New Roman" w:eastAsia="Times New Roman" w:hAnsi="Times New Roman" w:cs="Times New Roman"/>
        </w:rPr>
        <w:t>основные макроэкономические показатели.</w:t>
      </w:r>
      <w:r w:rsidRPr="000612B4">
        <w:rPr>
          <w:rFonts w:ascii="Times New Roman" w:eastAsia="Times New Roman" w:hAnsi="Times New Roman" w:cs="Times New Roman"/>
          <w:i/>
        </w:rPr>
        <w:t xml:space="preserve"> </w:t>
      </w:r>
      <w:r w:rsidRPr="000612B4">
        <w:rPr>
          <w:rFonts w:ascii="Times New Roman" w:eastAsia="Times New Roman" w:hAnsi="Times New Roman" w:cs="Times New Roman"/>
        </w:rPr>
        <w:t xml:space="preserve">Экономический рост. </w:t>
      </w:r>
      <w:r w:rsidRPr="000612B4">
        <w:rPr>
          <w:rFonts w:ascii="Times New Roman" w:eastAsia="Times New Roman" w:hAnsi="Times New Roman" w:cs="Times New Roman"/>
          <w:i/>
        </w:rPr>
        <w:t>Экономические циклы</w:t>
      </w:r>
      <w:r w:rsidRPr="000612B4">
        <w:rPr>
          <w:rFonts w:ascii="Times New Roman" w:eastAsia="Times New Roman" w:hAnsi="Times New Roman" w:cs="Times New Roman"/>
        </w:rPr>
        <w:t>.</w:t>
      </w:r>
      <w:r w:rsidRPr="000612B4">
        <w:rPr>
          <w:rFonts w:ascii="Times New Roman" w:eastAsia="Times New Roman" w:hAnsi="Times New Roman" w:cs="Times New Roman"/>
          <w:i/>
        </w:rPr>
        <w:t xml:space="preserve"> </w:t>
      </w:r>
      <w:r w:rsidRPr="000612B4">
        <w:rPr>
          <w:rFonts w:ascii="Times New Roman" w:eastAsia="Times New Roman" w:hAnsi="Times New Roman" w:cs="Times New Roman"/>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612B4">
        <w:rPr>
          <w:rFonts w:ascii="Times New Roman" w:eastAsia="Times New Roman" w:hAnsi="Times New Roman" w:cs="Times New Roman"/>
          <w:i/>
        </w:rPr>
        <w:t>Тенденции экономического развития России.</w:t>
      </w:r>
    </w:p>
    <w:p w14:paraId="4CAB9463" w14:textId="77777777" w:rsidR="000612B4" w:rsidRPr="000612B4" w:rsidRDefault="000612B4" w:rsidP="000612B4">
      <w:pPr>
        <w:suppressAutoHyphens/>
        <w:spacing w:after="0" w:line="240" w:lineRule="auto"/>
        <w:ind w:firstLine="709"/>
        <w:jc w:val="both"/>
        <w:rPr>
          <w:rFonts w:ascii="Times New Roman" w:eastAsia="Calibri" w:hAnsi="Times New Roman" w:cs="Times New Roman"/>
        </w:rPr>
      </w:pPr>
      <w:r w:rsidRPr="000612B4">
        <w:rPr>
          <w:rFonts w:ascii="Times New Roman" w:eastAsia="Times New Roman" w:hAnsi="Times New Roman" w:cs="Times New Roman"/>
          <w:b/>
        </w:rPr>
        <w:t>Политика</w:t>
      </w:r>
    </w:p>
    <w:p w14:paraId="6D686F14"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i/>
        </w:rPr>
      </w:pPr>
      <w:r w:rsidRPr="000612B4">
        <w:rPr>
          <w:rFonts w:ascii="Times New Roman" w:eastAsia="Times New Roman" w:hAnsi="Times New Roman" w:cs="Times New Roman"/>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0612B4">
        <w:rPr>
          <w:rFonts w:ascii="Times New Roman" w:eastAsia="Times New Roman" w:hAnsi="Times New Roman" w:cs="Times New Roman"/>
          <w:i/>
        </w:rPr>
        <w:t>Избирательная кампания.</w:t>
      </w:r>
      <w:r w:rsidRPr="000612B4">
        <w:rPr>
          <w:rFonts w:ascii="Times New Roman" w:eastAsia="Times New Roman" w:hAnsi="Times New Roman" w:cs="Times New Roman"/>
        </w:rPr>
        <w:t xml:space="preserve"> Гражданское общество и правовое государство. Политическая элита и политическое лидерство.</w:t>
      </w:r>
      <w:r w:rsidRPr="000612B4">
        <w:rPr>
          <w:rFonts w:ascii="Times New Roman" w:eastAsia="Times New Roman" w:hAnsi="Times New Roman" w:cs="Times New Roman"/>
          <w:i/>
        </w:rPr>
        <w:t xml:space="preserve"> </w:t>
      </w:r>
      <w:r w:rsidRPr="000612B4">
        <w:rPr>
          <w:rFonts w:ascii="Times New Roman" w:eastAsia="Times New Roman" w:hAnsi="Times New Roman" w:cs="Times New Roman"/>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612B4">
        <w:rPr>
          <w:rFonts w:ascii="Times New Roman" w:eastAsia="Times New Roman" w:hAnsi="Times New Roman" w:cs="Times New Roman"/>
          <w:i/>
        </w:rPr>
        <w:t>Политическая психология. Политическое поведение.</w:t>
      </w:r>
      <w:r w:rsidRPr="000612B4">
        <w:rPr>
          <w:rFonts w:ascii="Times New Roman" w:eastAsia="Times New Roman" w:hAnsi="Times New Roman" w:cs="Times New Roman"/>
        </w:rPr>
        <w:t xml:space="preserve"> Роль средств массовой информации в политической жизни общества. Политический процесс. Политическое участие. </w:t>
      </w:r>
      <w:r w:rsidRPr="000612B4">
        <w:rPr>
          <w:rFonts w:ascii="Times New Roman" w:eastAsia="Times New Roman" w:hAnsi="Times New Roman" w:cs="Times New Roman"/>
          <w:i/>
        </w:rPr>
        <w:t>Абсентеизм, его причины и опасность.</w:t>
      </w:r>
      <w:r w:rsidRPr="000612B4">
        <w:rPr>
          <w:rFonts w:ascii="Times New Roman" w:eastAsia="Times New Roman" w:hAnsi="Times New Roman" w:cs="Times New Roman"/>
        </w:rPr>
        <w:t xml:space="preserve"> </w:t>
      </w:r>
      <w:r w:rsidRPr="000612B4">
        <w:rPr>
          <w:rFonts w:ascii="Times New Roman" w:eastAsia="Times New Roman" w:hAnsi="Times New Roman" w:cs="Times New Roman"/>
          <w:i/>
        </w:rPr>
        <w:t>Особенности политического процесса в России.</w:t>
      </w:r>
    </w:p>
    <w:p w14:paraId="5A7A31A6" w14:textId="77777777" w:rsidR="000612B4" w:rsidRPr="000612B4" w:rsidRDefault="000612B4" w:rsidP="000612B4">
      <w:pPr>
        <w:suppressAutoHyphens/>
        <w:spacing w:after="0" w:line="240" w:lineRule="auto"/>
        <w:ind w:firstLine="709"/>
        <w:jc w:val="both"/>
        <w:rPr>
          <w:rFonts w:ascii="Times New Roman" w:eastAsia="Calibri" w:hAnsi="Times New Roman" w:cs="Times New Roman"/>
        </w:rPr>
      </w:pPr>
      <w:r w:rsidRPr="000612B4">
        <w:rPr>
          <w:rFonts w:ascii="Times New Roman" w:eastAsia="Times New Roman" w:hAnsi="Times New Roman" w:cs="Times New Roman"/>
          <w:b/>
        </w:rPr>
        <w:t>Социальные отношения</w:t>
      </w:r>
    </w:p>
    <w:p w14:paraId="1CCF8FFD"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rPr>
      </w:pPr>
      <w:r w:rsidRPr="000612B4">
        <w:rPr>
          <w:rFonts w:ascii="Times New Roman" w:eastAsia="Times New Roman" w:hAnsi="Times New Roman" w:cs="Times New Roman"/>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0612B4">
        <w:rPr>
          <w:rFonts w:ascii="Times New Roman" w:eastAsia="Times New Roman" w:hAnsi="Times New Roman" w:cs="Times New Roman"/>
          <w:i/>
        </w:rPr>
        <w:t xml:space="preserve"> </w:t>
      </w:r>
      <w:r w:rsidRPr="000612B4">
        <w:rPr>
          <w:rFonts w:ascii="Times New Roman" w:eastAsia="Times New Roman" w:hAnsi="Times New Roman" w:cs="Times New Roman"/>
        </w:rPr>
        <w:t>Этнические общности. Межнациональные отношения,</w:t>
      </w:r>
      <w:r w:rsidRPr="000612B4">
        <w:rPr>
          <w:rFonts w:ascii="Times New Roman" w:eastAsia="Times New Roman" w:hAnsi="Times New Roman" w:cs="Times New Roman"/>
          <w:b/>
        </w:rPr>
        <w:t xml:space="preserve"> </w:t>
      </w:r>
      <w:proofErr w:type="spellStart"/>
      <w:r w:rsidRPr="000612B4">
        <w:rPr>
          <w:rFonts w:ascii="Times New Roman" w:eastAsia="Times New Roman" w:hAnsi="Times New Roman" w:cs="Times New Roman"/>
        </w:rPr>
        <w:t>этносоциальные</w:t>
      </w:r>
      <w:proofErr w:type="spellEnd"/>
      <w:r w:rsidRPr="000612B4">
        <w:rPr>
          <w:rFonts w:ascii="Times New Roman" w:eastAsia="Times New Roman" w:hAnsi="Times New Roman" w:cs="Times New Roman"/>
        </w:rPr>
        <w:t xml:space="preserve"> конфликты, пути их разрешения. Конституционные принципы национальной политики в Российской Федерации. Семья и брак. </w:t>
      </w:r>
      <w:r w:rsidRPr="000612B4">
        <w:rPr>
          <w:rFonts w:ascii="Times New Roman" w:eastAsia="Times New Roman" w:hAnsi="Times New Roman" w:cs="Times New Roman"/>
          <w:i/>
        </w:rPr>
        <w:t>Тенденции развития семьи в современном мире.</w:t>
      </w:r>
      <w:r w:rsidRPr="000612B4">
        <w:rPr>
          <w:rFonts w:ascii="Times New Roman" w:eastAsia="Times New Roman" w:hAnsi="Times New Roman" w:cs="Times New Roman"/>
        </w:rPr>
        <w:t xml:space="preserve"> </w:t>
      </w:r>
      <w:r w:rsidRPr="000612B4">
        <w:rPr>
          <w:rFonts w:ascii="Times New Roman" w:eastAsia="Times New Roman" w:hAnsi="Times New Roman" w:cs="Times New Roman"/>
          <w:i/>
        </w:rPr>
        <w:t>Проблема неполных семей.</w:t>
      </w:r>
      <w:r w:rsidRPr="000612B4">
        <w:rPr>
          <w:rFonts w:ascii="Times New Roman" w:eastAsia="Times New Roman" w:hAnsi="Times New Roman" w:cs="Times New Roman"/>
        </w:rPr>
        <w:t xml:space="preserve"> Современная демографическая ситуация в Российской Федерации.</w:t>
      </w:r>
      <w:r w:rsidRPr="000612B4">
        <w:rPr>
          <w:rFonts w:ascii="Times New Roman" w:eastAsia="Times New Roman" w:hAnsi="Times New Roman" w:cs="Times New Roman"/>
          <w:i/>
        </w:rPr>
        <w:t xml:space="preserve"> </w:t>
      </w:r>
      <w:r w:rsidRPr="000612B4">
        <w:rPr>
          <w:rFonts w:ascii="Times New Roman" w:eastAsia="Times New Roman" w:hAnsi="Times New Roman" w:cs="Times New Roman"/>
        </w:rPr>
        <w:t>Религиозные объединения и организации в Российской Федерации.</w:t>
      </w:r>
    </w:p>
    <w:p w14:paraId="61D398DA" w14:textId="77777777" w:rsidR="000612B4" w:rsidRDefault="000612B4" w:rsidP="000612B4">
      <w:pPr>
        <w:rPr>
          <w:rFonts w:ascii="Times New Roman" w:hAnsi="Times New Roman" w:cs="Times New Roman"/>
          <w:sz w:val="24"/>
          <w:szCs w:val="24"/>
        </w:rPr>
      </w:pPr>
    </w:p>
    <w:p w14:paraId="0D9BC907" w14:textId="77777777" w:rsidR="000612B4" w:rsidRDefault="000612B4" w:rsidP="000612B4">
      <w:pPr>
        <w:rPr>
          <w:rFonts w:ascii="Times New Roman" w:hAnsi="Times New Roman" w:cs="Times New Roman"/>
          <w:sz w:val="24"/>
          <w:szCs w:val="24"/>
        </w:rPr>
      </w:pPr>
    </w:p>
    <w:p w14:paraId="2C7BBF40" w14:textId="77777777" w:rsidR="000612B4" w:rsidRDefault="000612B4" w:rsidP="000612B4">
      <w:pPr>
        <w:rPr>
          <w:rFonts w:ascii="Times New Roman" w:hAnsi="Times New Roman" w:cs="Times New Roman"/>
          <w:sz w:val="24"/>
          <w:szCs w:val="24"/>
        </w:rPr>
      </w:pPr>
    </w:p>
    <w:p w14:paraId="2264CC73" w14:textId="77777777" w:rsidR="000612B4" w:rsidRDefault="000612B4" w:rsidP="000612B4">
      <w:pPr>
        <w:rPr>
          <w:rFonts w:ascii="Times New Roman" w:hAnsi="Times New Roman" w:cs="Times New Roman"/>
          <w:sz w:val="24"/>
          <w:szCs w:val="24"/>
        </w:rPr>
      </w:pPr>
    </w:p>
    <w:p w14:paraId="10041539" w14:textId="77777777" w:rsidR="000612B4" w:rsidRPr="000612B4" w:rsidRDefault="000612B4" w:rsidP="000612B4">
      <w:pPr>
        <w:keepNext/>
        <w:keepLines/>
        <w:suppressAutoHyphens/>
        <w:spacing w:after="0" w:line="240" w:lineRule="auto"/>
        <w:jc w:val="both"/>
        <w:outlineLvl w:val="3"/>
        <w:rPr>
          <w:rFonts w:ascii="Times New Roman" w:eastAsia="Times New Roman" w:hAnsi="Times New Roman" w:cs="Times New Roman"/>
          <w:b/>
          <w:i/>
          <w:sz w:val="24"/>
          <w:szCs w:val="24"/>
        </w:rPr>
      </w:pPr>
      <w:r w:rsidRPr="000612B4">
        <w:rPr>
          <w:rFonts w:ascii="Times New Roman" w:eastAsia="Times New Roman" w:hAnsi="Times New Roman" w:cs="Times New Roman"/>
          <w:b/>
          <w:i/>
          <w:sz w:val="24"/>
          <w:szCs w:val="24"/>
        </w:rPr>
        <w:lastRenderedPageBreak/>
        <w:t>3.Планируемые результаты учебного предмета «Обществознание»</w:t>
      </w:r>
    </w:p>
    <w:p w14:paraId="07AEDD17"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b/>
        </w:rPr>
      </w:pPr>
      <w:r w:rsidRPr="000612B4">
        <w:rPr>
          <w:rFonts w:ascii="Times New Roman" w:eastAsia="Times New Roman" w:hAnsi="Times New Roman" w:cs="Times New Roman"/>
          <w:b/>
        </w:rPr>
        <w:t>В результате изучения учебного предмета «Обществознание» на уровне среднего общего образования:</w:t>
      </w:r>
    </w:p>
    <w:p w14:paraId="5A64635E"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b/>
        </w:rPr>
      </w:pPr>
      <w:r w:rsidRPr="000612B4">
        <w:rPr>
          <w:rFonts w:ascii="Times New Roman" w:eastAsia="Times New Roman" w:hAnsi="Times New Roman" w:cs="Times New Roman"/>
          <w:b/>
        </w:rPr>
        <w:t>Выпускник на базовом уровне научится:</w:t>
      </w:r>
    </w:p>
    <w:p w14:paraId="5844E6D6" w14:textId="77777777" w:rsidR="000612B4" w:rsidRPr="0070048B" w:rsidRDefault="000612B4" w:rsidP="000612B4">
      <w:pPr>
        <w:spacing w:line="240" w:lineRule="auto"/>
      </w:pPr>
      <w:r w:rsidRPr="0070048B">
        <w:rPr>
          <w:rFonts w:eastAsia="Times New Roman"/>
          <w:b/>
        </w:rPr>
        <w:t>Экономика</w:t>
      </w:r>
    </w:p>
    <w:p w14:paraId="665889D7" w14:textId="77777777" w:rsidR="000612B4" w:rsidRPr="0070048B" w:rsidRDefault="000612B4" w:rsidP="000612B4">
      <w:pPr>
        <w:pStyle w:val="a"/>
        <w:spacing w:line="240" w:lineRule="auto"/>
        <w:rPr>
          <w:sz w:val="22"/>
          <w:szCs w:val="22"/>
        </w:rPr>
      </w:pPr>
      <w:r w:rsidRPr="0070048B">
        <w:rPr>
          <w:sz w:val="22"/>
          <w:szCs w:val="22"/>
        </w:rPr>
        <w:t>Раскрывать взаимосвязь экономики с другими сферами жизни общества;</w:t>
      </w:r>
    </w:p>
    <w:p w14:paraId="6DACDEBC" w14:textId="77777777" w:rsidR="000612B4" w:rsidRPr="0070048B" w:rsidRDefault="000612B4" w:rsidP="000612B4">
      <w:pPr>
        <w:pStyle w:val="a"/>
        <w:spacing w:line="240" w:lineRule="auto"/>
        <w:rPr>
          <w:sz w:val="22"/>
          <w:szCs w:val="22"/>
        </w:rPr>
      </w:pPr>
      <w:r w:rsidRPr="0070048B">
        <w:rPr>
          <w:sz w:val="22"/>
          <w:szCs w:val="22"/>
        </w:rPr>
        <w:t>конкретизировать примерами основные факторы производства и факторные доходы;</w:t>
      </w:r>
    </w:p>
    <w:p w14:paraId="1BE9C623" w14:textId="77777777" w:rsidR="000612B4" w:rsidRPr="0070048B" w:rsidRDefault="000612B4" w:rsidP="000612B4">
      <w:pPr>
        <w:pStyle w:val="a"/>
        <w:spacing w:line="240" w:lineRule="auto"/>
        <w:rPr>
          <w:sz w:val="22"/>
          <w:szCs w:val="22"/>
        </w:rPr>
      </w:pPr>
      <w:r w:rsidRPr="0070048B">
        <w:rPr>
          <w:sz w:val="22"/>
          <w:szCs w:val="22"/>
        </w:rPr>
        <w:t>объяснять механизм свободного ценообразования, приводить примеры действия законов спроса и предложения;</w:t>
      </w:r>
    </w:p>
    <w:p w14:paraId="7262FFA8" w14:textId="77777777" w:rsidR="000612B4" w:rsidRPr="0070048B" w:rsidRDefault="000612B4" w:rsidP="000612B4">
      <w:pPr>
        <w:pStyle w:val="a"/>
        <w:spacing w:line="240" w:lineRule="auto"/>
        <w:rPr>
          <w:sz w:val="22"/>
          <w:szCs w:val="22"/>
        </w:rPr>
      </w:pPr>
      <w:r w:rsidRPr="0070048B">
        <w:rPr>
          <w:sz w:val="22"/>
          <w:szCs w:val="22"/>
        </w:rPr>
        <w:t>оценивать влияние конкуренции и монополии на экономическую жизнь, поведение основных участников экономики;</w:t>
      </w:r>
    </w:p>
    <w:p w14:paraId="5AF6D328" w14:textId="77777777" w:rsidR="000612B4" w:rsidRPr="0070048B" w:rsidRDefault="000612B4" w:rsidP="000612B4">
      <w:pPr>
        <w:pStyle w:val="a"/>
        <w:spacing w:line="240" w:lineRule="auto"/>
        <w:rPr>
          <w:sz w:val="22"/>
          <w:szCs w:val="22"/>
        </w:rPr>
      </w:pPr>
      <w:r w:rsidRPr="0070048B">
        <w:rPr>
          <w:sz w:val="22"/>
          <w:szCs w:val="22"/>
        </w:rPr>
        <w:t>различать формы бизнеса;</w:t>
      </w:r>
    </w:p>
    <w:p w14:paraId="4A0F7A93" w14:textId="77777777" w:rsidR="000612B4" w:rsidRPr="0070048B" w:rsidRDefault="000612B4" w:rsidP="000612B4">
      <w:pPr>
        <w:pStyle w:val="a"/>
        <w:spacing w:line="240" w:lineRule="auto"/>
        <w:rPr>
          <w:sz w:val="22"/>
          <w:szCs w:val="22"/>
        </w:rPr>
      </w:pPr>
      <w:r w:rsidRPr="0070048B">
        <w:rPr>
          <w:sz w:val="22"/>
          <w:szCs w:val="22"/>
        </w:rPr>
        <w:t>извлекать социальную информацию из источников различного типа о тенденциях развития современной рыночной экономики;</w:t>
      </w:r>
    </w:p>
    <w:p w14:paraId="4EDE3976" w14:textId="77777777" w:rsidR="000612B4" w:rsidRPr="0070048B" w:rsidRDefault="000612B4" w:rsidP="000612B4">
      <w:pPr>
        <w:pStyle w:val="a"/>
        <w:spacing w:line="240" w:lineRule="auto"/>
        <w:rPr>
          <w:i/>
          <w:sz w:val="22"/>
          <w:szCs w:val="22"/>
        </w:rPr>
      </w:pPr>
      <w:r w:rsidRPr="0070048B">
        <w:rPr>
          <w:sz w:val="22"/>
          <w:szCs w:val="22"/>
        </w:rPr>
        <w:t>различать экономические и бухгалтерские издержки;</w:t>
      </w:r>
    </w:p>
    <w:p w14:paraId="3E4F3876" w14:textId="77777777" w:rsidR="000612B4" w:rsidRPr="0070048B" w:rsidRDefault="000612B4" w:rsidP="000612B4">
      <w:pPr>
        <w:pStyle w:val="a"/>
        <w:spacing w:line="240" w:lineRule="auto"/>
        <w:rPr>
          <w:sz w:val="22"/>
          <w:szCs w:val="22"/>
        </w:rPr>
      </w:pPr>
      <w:r w:rsidRPr="0070048B">
        <w:rPr>
          <w:sz w:val="22"/>
          <w:szCs w:val="22"/>
        </w:rPr>
        <w:t>приводить примеры постоянных и переменных издержек производства;</w:t>
      </w:r>
    </w:p>
    <w:p w14:paraId="0035E37C" w14:textId="77777777" w:rsidR="000612B4" w:rsidRPr="0070048B" w:rsidRDefault="000612B4" w:rsidP="000612B4">
      <w:pPr>
        <w:pStyle w:val="a"/>
        <w:spacing w:line="240" w:lineRule="auto"/>
        <w:rPr>
          <w:sz w:val="22"/>
          <w:szCs w:val="22"/>
        </w:rPr>
      </w:pPr>
      <w:r w:rsidRPr="0070048B">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2E64ACA4" w14:textId="77777777" w:rsidR="000612B4" w:rsidRPr="0070048B" w:rsidRDefault="000612B4" w:rsidP="000612B4">
      <w:pPr>
        <w:pStyle w:val="a"/>
        <w:spacing w:line="240" w:lineRule="auto"/>
        <w:rPr>
          <w:sz w:val="22"/>
          <w:szCs w:val="22"/>
        </w:rPr>
      </w:pPr>
      <w:r w:rsidRPr="0070048B">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14:paraId="673FE9F1" w14:textId="77777777" w:rsidR="000612B4" w:rsidRPr="0070048B" w:rsidRDefault="000612B4" w:rsidP="000612B4">
      <w:pPr>
        <w:pStyle w:val="a"/>
        <w:spacing w:line="240" w:lineRule="auto"/>
        <w:rPr>
          <w:sz w:val="22"/>
          <w:szCs w:val="22"/>
        </w:rPr>
      </w:pPr>
      <w:r w:rsidRPr="0070048B">
        <w:rPr>
          <w:sz w:val="22"/>
          <w:szCs w:val="22"/>
        </w:rPr>
        <w:t>выделять объекты спроса и предложения на рынке труда, описывать механизм их взаимодействия;</w:t>
      </w:r>
    </w:p>
    <w:p w14:paraId="19FEAD07" w14:textId="77777777" w:rsidR="000612B4" w:rsidRPr="0070048B" w:rsidRDefault="000612B4" w:rsidP="000612B4">
      <w:pPr>
        <w:pStyle w:val="a"/>
        <w:spacing w:line="240" w:lineRule="auto"/>
        <w:rPr>
          <w:sz w:val="22"/>
          <w:szCs w:val="22"/>
        </w:rPr>
      </w:pPr>
      <w:r w:rsidRPr="0070048B">
        <w:rPr>
          <w:sz w:val="22"/>
          <w:szCs w:val="22"/>
        </w:rPr>
        <w:t>определять причины безработицы, различать ее виды;</w:t>
      </w:r>
    </w:p>
    <w:p w14:paraId="5A409D4A" w14:textId="77777777" w:rsidR="000612B4" w:rsidRPr="0070048B" w:rsidRDefault="000612B4" w:rsidP="000612B4">
      <w:pPr>
        <w:pStyle w:val="a"/>
        <w:spacing w:line="240" w:lineRule="auto"/>
        <w:rPr>
          <w:sz w:val="22"/>
          <w:szCs w:val="22"/>
        </w:rPr>
      </w:pPr>
      <w:r w:rsidRPr="0070048B">
        <w:rPr>
          <w:sz w:val="22"/>
          <w:szCs w:val="22"/>
        </w:rPr>
        <w:t xml:space="preserve">высказывать обоснованные суждения о направлениях государственной политики в области занятости; </w:t>
      </w:r>
    </w:p>
    <w:p w14:paraId="7BDEFF1D" w14:textId="77777777" w:rsidR="000612B4" w:rsidRPr="0070048B" w:rsidRDefault="000612B4" w:rsidP="000612B4">
      <w:pPr>
        <w:pStyle w:val="a"/>
        <w:spacing w:line="240" w:lineRule="auto"/>
        <w:rPr>
          <w:sz w:val="22"/>
          <w:szCs w:val="22"/>
        </w:rPr>
      </w:pPr>
      <w:r w:rsidRPr="0070048B">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34EDF692" w14:textId="77777777" w:rsidR="000612B4" w:rsidRPr="0070048B" w:rsidRDefault="000612B4" w:rsidP="000612B4">
      <w:pPr>
        <w:pStyle w:val="a"/>
        <w:spacing w:line="240" w:lineRule="auto"/>
        <w:rPr>
          <w:sz w:val="22"/>
          <w:szCs w:val="22"/>
        </w:rPr>
      </w:pPr>
      <w:r w:rsidRPr="0070048B">
        <w:rPr>
          <w:sz w:val="22"/>
          <w:szCs w:val="22"/>
        </w:rPr>
        <w:t>анализировать практические ситуации, связанные с реализацией гражданами своих экономических интересов;</w:t>
      </w:r>
    </w:p>
    <w:p w14:paraId="2818FC68" w14:textId="77777777" w:rsidR="000612B4" w:rsidRPr="0070048B" w:rsidRDefault="000612B4" w:rsidP="000612B4">
      <w:pPr>
        <w:pStyle w:val="a"/>
        <w:spacing w:line="240" w:lineRule="auto"/>
        <w:rPr>
          <w:sz w:val="22"/>
          <w:szCs w:val="22"/>
        </w:rPr>
      </w:pPr>
      <w:r w:rsidRPr="0070048B">
        <w:rPr>
          <w:sz w:val="22"/>
          <w:szCs w:val="22"/>
        </w:rPr>
        <w:t>приводить примеры участия государства в регулировании рыночной экономики;</w:t>
      </w:r>
    </w:p>
    <w:p w14:paraId="6197F28D" w14:textId="77777777" w:rsidR="000612B4" w:rsidRPr="0070048B" w:rsidRDefault="000612B4" w:rsidP="000612B4">
      <w:pPr>
        <w:pStyle w:val="a"/>
        <w:spacing w:line="240" w:lineRule="auto"/>
        <w:rPr>
          <w:sz w:val="22"/>
          <w:szCs w:val="22"/>
        </w:rPr>
      </w:pPr>
      <w:r w:rsidRPr="0070048B">
        <w:rPr>
          <w:sz w:val="22"/>
          <w:szCs w:val="22"/>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1D410416" w14:textId="77777777" w:rsidR="000612B4" w:rsidRPr="0070048B" w:rsidRDefault="000612B4" w:rsidP="000612B4">
      <w:pPr>
        <w:pStyle w:val="a"/>
        <w:spacing w:line="240" w:lineRule="auto"/>
        <w:rPr>
          <w:sz w:val="22"/>
          <w:szCs w:val="22"/>
        </w:rPr>
      </w:pPr>
      <w:r w:rsidRPr="0070048B">
        <w:rPr>
          <w:sz w:val="22"/>
          <w:szCs w:val="22"/>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624672F1" w14:textId="77777777" w:rsidR="000612B4" w:rsidRDefault="000612B4" w:rsidP="000612B4">
      <w:r w:rsidRPr="0070048B">
        <w:t>различать и сравнивать пути достижения экономического роста</w:t>
      </w:r>
    </w:p>
    <w:p w14:paraId="43B4752C" w14:textId="77777777" w:rsidR="000612B4" w:rsidRPr="0070048B" w:rsidRDefault="000612B4" w:rsidP="000612B4">
      <w:pPr>
        <w:spacing w:line="240" w:lineRule="auto"/>
        <w:rPr>
          <w:rFonts w:eastAsia="Times New Roman"/>
          <w:b/>
        </w:rPr>
      </w:pPr>
      <w:r w:rsidRPr="0070048B">
        <w:rPr>
          <w:rFonts w:eastAsia="Times New Roman"/>
          <w:b/>
        </w:rPr>
        <w:t>Политика</w:t>
      </w:r>
    </w:p>
    <w:p w14:paraId="7CFFE8DB" w14:textId="77777777" w:rsidR="000612B4" w:rsidRPr="0070048B" w:rsidRDefault="000612B4" w:rsidP="000612B4">
      <w:pPr>
        <w:pStyle w:val="a"/>
        <w:spacing w:line="240" w:lineRule="auto"/>
        <w:rPr>
          <w:sz w:val="22"/>
          <w:szCs w:val="22"/>
        </w:rPr>
      </w:pPr>
      <w:r w:rsidRPr="0070048B">
        <w:rPr>
          <w:sz w:val="22"/>
          <w:szCs w:val="22"/>
        </w:rPr>
        <w:t>Выделять субъектов политической деятельности и объекты политического воздействия;</w:t>
      </w:r>
    </w:p>
    <w:p w14:paraId="00950B87" w14:textId="77777777" w:rsidR="000612B4" w:rsidRPr="0070048B" w:rsidRDefault="000612B4" w:rsidP="000612B4">
      <w:pPr>
        <w:pStyle w:val="a"/>
        <w:spacing w:line="240" w:lineRule="auto"/>
        <w:rPr>
          <w:sz w:val="22"/>
          <w:szCs w:val="22"/>
        </w:rPr>
      </w:pPr>
      <w:r w:rsidRPr="0070048B">
        <w:rPr>
          <w:sz w:val="22"/>
          <w:szCs w:val="22"/>
        </w:rPr>
        <w:t>различать политическую власть и другие виды власти;</w:t>
      </w:r>
    </w:p>
    <w:p w14:paraId="70E7F828" w14:textId="77777777" w:rsidR="000612B4" w:rsidRPr="0070048B" w:rsidRDefault="000612B4" w:rsidP="000612B4">
      <w:pPr>
        <w:pStyle w:val="a"/>
        <w:spacing w:line="240" w:lineRule="auto"/>
        <w:rPr>
          <w:sz w:val="22"/>
          <w:szCs w:val="22"/>
        </w:rPr>
      </w:pPr>
      <w:r w:rsidRPr="0070048B">
        <w:rPr>
          <w:sz w:val="22"/>
          <w:szCs w:val="22"/>
        </w:rPr>
        <w:t>устанавливать связи между социальными интересами, целями и методами политической деятельности;</w:t>
      </w:r>
    </w:p>
    <w:p w14:paraId="0E2806A1" w14:textId="77777777" w:rsidR="000612B4" w:rsidRPr="0070048B" w:rsidRDefault="000612B4" w:rsidP="000612B4">
      <w:pPr>
        <w:pStyle w:val="a"/>
        <w:spacing w:line="240" w:lineRule="auto"/>
        <w:rPr>
          <w:sz w:val="22"/>
          <w:szCs w:val="22"/>
        </w:rPr>
      </w:pPr>
      <w:r w:rsidRPr="0070048B">
        <w:rPr>
          <w:sz w:val="22"/>
          <w:szCs w:val="22"/>
        </w:rPr>
        <w:t>высказывать аргументированные суждения о соотношении средств и целей в политике;</w:t>
      </w:r>
    </w:p>
    <w:p w14:paraId="30930350" w14:textId="77777777" w:rsidR="000612B4" w:rsidRPr="0070048B" w:rsidRDefault="000612B4" w:rsidP="000612B4">
      <w:pPr>
        <w:pStyle w:val="a"/>
        <w:spacing w:line="240" w:lineRule="auto"/>
        <w:rPr>
          <w:sz w:val="22"/>
          <w:szCs w:val="22"/>
        </w:rPr>
      </w:pPr>
      <w:r w:rsidRPr="0070048B">
        <w:rPr>
          <w:sz w:val="22"/>
          <w:szCs w:val="22"/>
        </w:rPr>
        <w:t>раскрывать роль и функции политической системы;</w:t>
      </w:r>
    </w:p>
    <w:p w14:paraId="12F2F014" w14:textId="77777777" w:rsidR="000612B4" w:rsidRPr="0070048B" w:rsidRDefault="000612B4" w:rsidP="000612B4">
      <w:pPr>
        <w:pStyle w:val="a"/>
        <w:spacing w:line="240" w:lineRule="auto"/>
        <w:rPr>
          <w:sz w:val="22"/>
          <w:szCs w:val="22"/>
        </w:rPr>
      </w:pPr>
      <w:r w:rsidRPr="0070048B">
        <w:rPr>
          <w:sz w:val="22"/>
          <w:szCs w:val="22"/>
        </w:rPr>
        <w:t>характеризовать государство как центральный институт политической системы;</w:t>
      </w:r>
    </w:p>
    <w:p w14:paraId="0CF0E4D8" w14:textId="77777777" w:rsidR="000612B4" w:rsidRPr="0070048B" w:rsidRDefault="000612B4" w:rsidP="000612B4">
      <w:pPr>
        <w:pStyle w:val="a"/>
        <w:spacing w:line="240" w:lineRule="auto"/>
        <w:rPr>
          <w:sz w:val="22"/>
          <w:szCs w:val="22"/>
        </w:rPr>
      </w:pPr>
      <w:r w:rsidRPr="0070048B">
        <w:rPr>
          <w:sz w:val="22"/>
          <w:szCs w:val="22"/>
        </w:rPr>
        <w:t>различать типы политических режимов, давать оценку роли политических режимов различных типов в общественном развитии;</w:t>
      </w:r>
    </w:p>
    <w:p w14:paraId="1087E114" w14:textId="77777777" w:rsidR="000612B4" w:rsidRPr="0070048B" w:rsidRDefault="000612B4" w:rsidP="000612B4">
      <w:pPr>
        <w:pStyle w:val="a"/>
        <w:spacing w:line="240" w:lineRule="auto"/>
        <w:rPr>
          <w:sz w:val="22"/>
          <w:szCs w:val="22"/>
        </w:rPr>
      </w:pPr>
      <w:r w:rsidRPr="0070048B">
        <w:rPr>
          <w:sz w:val="22"/>
          <w:szCs w:val="22"/>
        </w:rPr>
        <w:t>обобщать и систематизировать информацию о сущности (ценностях, принципах, признаках, роли в общественном развитии) демократии;</w:t>
      </w:r>
    </w:p>
    <w:p w14:paraId="47D26EFE" w14:textId="77777777" w:rsidR="000612B4" w:rsidRPr="0070048B" w:rsidRDefault="000612B4" w:rsidP="000612B4">
      <w:pPr>
        <w:pStyle w:val="a"/>
        <w:spacing w:line="240" w:lineRule="auto"/>
        <w:rPr>
          <w:sz w:val="22"/>
          <w:szCs w:val="22"/>
        </w:rPr>
      </w:pPr>
      <w:r w:rsidRPr="0070048B">
        <w:rPr>
          <w:sz w:val="22"/>
          <w:szCs w:val="22"/>
        </w:rPr>
        <w:t>характеризовать демократическую избирательную систему;</w:t>
      </w:r>
    </w:p>
    <w:p w14:paraId="6EF8DEFC" w14:textId="77777777" w:rsidR="000612B4" w:rsidRPr="0070048B" w:rsidRDefault="000612B4" w:rsidP="000612B4">
      <w:pPr>
        <w:pStyle w:val="a"/>
        <w:spacing w:line="240" w:lineRule="auto"/>
        <w:rPr>
          <w:sz w:val="22"/>
          <w:szCs w:val="22"/>
        </w:rPr>
      </w:pPr>
      <w:r w:rsidRPr="0070048B">
        <w:rPr>
          <w:sz w:val="22"/>
          <w:szCs w:val="22"/>
        </w:rPr>
        <w:t>различать мажоритарную, пропорциональную, смешанную избирательные системы;</w:t>
      </w:r>
    </w:p>
    <w:p w14:paraId="5C8F6C25" w14:textId="77777777" w:rsidR="000612B4" w:rsidRPr="0070048B" w:rsidRDefault="000612B4" w:rsidP="000612B4">
      <w:pPr>
        <w:pStyle w:val="a"/>
        <w:spacing w:line="240" w:lineRule="auto"/>
        <w:rPr>
          <w:sz w:val="22"/>
          <w:szCs w:val="22"/>
        </w:rPr>
      </w:pPr>
      <w:r w:rsidRPr="0070048B">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14:paraId="0534B85D" w14:textId="77777777" w:rsidR="000612B4" w:rsidRPr="0070048B" w:rsidRDefault="000612B4" w:rsidP="000612B4">
      <w:pPr>
        <w:pStyle w:val="a"/>
        <w:spacing w:line="240" w:lineRule="auto"/>
        <w:rPr>
          <w:sz w:val="22"/>
          <w:szCs w:val="22"/>
        </w:rPr>
      </w:pPr>
      <w:r w:rsidRPr="0070048B">
        <w:rPr>
          <w:sz w:val="22"/>
          <w:szCs w:val="22"/>
        </w:rPr>
        <w:t>определять роль политической элиты и политического лидера в современном обществе;</w:t>
      </w:r>
    </w:p>
    <w:p w14:paraId="529170FF" w14:textId="77777777" w:rsidR="000612B4" w:rsidRPr="0070048B" w:rsidRDefault="000612B4" w:rsidP="000612B4">
      <w:pPr>
        <w:pStyle w:val="a"/>
        <w:spacing w:line="240" w:lineRule="auto"/>
        <w:rPr>
          <w:sz w:val="22"/>
          <w:szCs w:val="22"/>
        </w:rPr>
      </w:pPr>
      <w:r w:rsidRPr="0070048B">
        <w:rPr>
          <w:sz w:val="22"/>
          <w:szCs w:val="22"/>
        </w:rPr>
        <w:t>конкретизировать примерами роль политической идеологии;</w:t>
      </w:r>
    </w:p>
    <w:p w14:paraId="30A8BCBB" w14:textId="77777777" w:rsidR="000612B4" w:rsidRPr="0070048B" w:rsidRDefault="000612B4" w:rsidP="000612B4">
      <w:pPr>
        <w:pStyle w:val="a"/>
        <w:spacing w:line="240" w:lineRule="auto"/>
        <w:rPr>
          <w:sz w:val="22"/>
          <w:szCs w:val="22"/>
        </w:rPr>
      </w:pPr>
      <w:r w:rsidRPr="0070048B">
        <w:rPr>
          <w:sz w:val="22"/>
          <w:szCs w:val="22"/>
        </w:rPr>
        <w:t>раскрывать на примерах функционирование различных партийных систем;</w:t>
      </w:r>
    </w:p>
    <w:p w14:paraId="545D2075" w14:textId="77777777" w:rsidR="000612B4" w:rsidRPr="0070048B" w:rsidRDefault="000612B4" w:rsidP="000612B4">
      <w:pPr>
        <w:pStyle w:val="a"/>
        <w:spacing w:line="240" w:lineRule="auto"/>
        <w:rPr>
          <w:sz w:val="22"/>
          <w:szCs w:val="22"/>
        </w:rPr>
      </w:pPr>
      <w:r w:rsidRPr="0070048B">
        <w:rPr>
          <w:sz w:val="22"/>
          <w:szCs w:val="22"/>
        </w:rPr>
        <w:lastRenderedPageBreak/>
        <w:t>формулировать суждение о значении многопартийности и идеологического плюрализма в современном обществе;</w:t>
      </w:r>
    </w:p>
    <w:p w14:paraId="13B31022" w14:textId="77777777" w:rsidR="000612B4" w:rsidRPr="0070048B" w:rsidRDefault="000612B4" w:rsidP="000612B4">
      <w:pPr>
        <w:pStyle w:val="a"/>
        <w:spacing w:line="240" w:lineRule="auto"/>
        <w:rPr>
          <w:sz w:val="22"/>
          <w:szCs w:val="22"/>
        </w:rPr>
      </w:pPr>
      <w:r w:rsidRPr="0070048B">
        <w:rPr>
          <w:sz w:val="22"/>
          <w:szCs w:val="22"/>
        </w:rPr>
        <w:t>оценивать роль СМИ в современной политической жизни;</w:t>
      </w:r>
    </w:p>
    <w:p w14:paraId="577EA3D8" w14:textId="77777777" w:rsidR="000612B4" w:rsidRPr="0070048B" w:rsidRDefault="000612B4" w:rsidP="000612B4">
      <w:pPr>
        <w:pStyle w:val="a"/>
        <w:spacing w:line="240" w:lineRule="auto"/>
        <w:rPr>
          <w:sz w:val="22"/>
          <w:szCs w:val="22"/>
        </w:rPr>
      </w:pPr>
      <w:r w:rsidRPr="0070048B">
        <w:rPr>
          <w:sz w:val="22"/>
          <w:szCs w:val="22"/>
        </w:rPr>
        <w:t>иллюстрировать примерами основные этапы политического процесса;</w:t>
      </w:r>
    </w:p>
    <w:p w14:paraId="306077DA" w14:textId="77777777" w:rsidR="000612B4" w:rsidRPr="000612B4" w:rsidRDefault="000612B4" w:rsidP="000612B4">
      <w:pPr>
        <w:pStyle w:val="a"/>
        <w:spacing w:line="240" w:lineRule="auto"/>
        <w:rPr>
          <w:sz w:val="22"/>
          <w:szCs w:val="22"/>
        </w:rPr>
      </w:pPr>
      <w:r w:rsidRPr="0070048B">
        <w:rPr>
          <w:sz w:val="22"/>
          <w:szCs w:val="22"/>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7FE2ACA0" w14:textId="77777777" w:rsidR="000612B4" w:rsidRPr="000612B4" w:rsidRDefault="000612B4" w:rsidP="000612B4">
      <w:pPr>
        <w:suppressAutoHyphens/>
        <w:spacing w:after="0" w:line="240" w:lineRule="auto"/>
        <w:ind w:firstLine="709"/>
        <w:jc w:val="both"/>
        <w:rPr>
          <w:rFonts w:ascii="Times New Roman" w:eastAsia="Times New Roman" w:hAnsi="Times New Roman" w:cs="Times New Roman"/>
          <w:b/>
        </w:rPr>
      </w:pPr>
      <w:r w:rsidRPr="000612B4">
        <w:rPr>
          <w:rFonts w:ascii="Times New Roman" w:eastAsia="Times New Roman" w:hAnsi="Times New Roman" w:cs="Times New Roman"/>
          <w:b/>
        </w:rPr>
        <w:t>Социальные отношения</w:t>
      </w:r>
    </w:p>
    <w:p w14:paraId="36056C70"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Выделять критерии социальной стратификации;</w:t>
      </w:r>
    </w:p>
    <w:p w14:paraId="091DD756"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14:paraId="58DABF21"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14:paraId="5AE33A5D"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14:paraId="5A42F8C5"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выявлять причины социальных конфликтов, моделировать ситуации разрешения конфликтов;</w:t>
      </w:r>
    </w:p>
    <w:p w14:paraId="564E887D"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конкретизировать примерами виды социальных норм;</w:t>
      </w:r>
    </w:p>
    <w:p w14:paraId="1DD704F8"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характеризовать виды социального контроля и их социальную роль, различать санкции социального контроля;</w:t>
      </w:r>
    </w:p>
    <w:p w14:paraId="5CE6649A"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14:paraId="0DAE3EDE"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14:paraId="70AE72BC"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bCs/>
          <w:u w:color="000000"/>
          <w:bdr w:val="nil"/>
          <w:lang w:eastAsia="ru-RU"/>
        </w:rPr>
      </w:pPr>
      <w:r w:rsidRPr="000612B4">
        <w:rPr>
          <w:rFonts w:ascii="Times New Roman" w:eastAsia="Calibri" w:hAnsi="Times New Roman" w:cs="Times New Roman"/>
          <w:u w:color="000000"/>
          <w:bdr w:val="nil"/>
          <w:lang w:eastAsia="ru-RU"/>
        </w:rPr>
        <w:t>различать виды социальной мобильности, конкретизировать примерами;</w:t>
      </w:r>
    </w:p>
    <w:p w14:paraId="6F7476F4"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 xml:space="preserve">выделять причины и последствия </w:t>
      </w:r>
      <w:proofErr w:type="spellStart"/>
      <w:r w:rsidRPr="000612B4">
        <w:rPr>
          <w:rFonts w:ascii="Times New Roman" w:eastAsia="Calibri" w:hAnsi="Times New Roman" w:cs="Times New Roman"/>
          <w:u w:color="000000"/>
          <w:bdr w:val="nil"/>
          <w:lang w:eastAsia="ru-RU"/>
        </w:rPr>
        <w:t>этносоциальных</w:t>
      </w:r>
      <w:proofErr w:type="spellEnd"/>
      <w:r w:rsidRPr="000612B4">
        <w:rPr>
          <w:rFonts w:ascii="Times New Roman" w:eastAsia="Calibri" w:hAnsi="Times New Roman" w:cs="Times New Roman"/>
          <w:u w:color="000000"/>
          <w:bdr w:val="nil"/>
          <w:lang w:eastAsia="ru-RU"/>
        </w:rPr>
        <w:t xml:space="preserve"> конфликтов, приводить примеры способов их разрешения;</w:t>
      </w:r>
    </w:p>
    <w:p w14:paraId="620454C4"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характеризовать основные принципы национальной политики России на современном этапе;</w:t>
      </w:r>
    </w:p>
    <w:p w14:paraId="5B34D338"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14:paraId="1497FA64"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характеризовать семью как социальный институт, раскрывать роль семьи в современном обществе;</w:t>
      </w:r>
    </w:p>
    <w:p w14:paraId="256D8926"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высказывать обоснованные суждения о факторах, влияющих на демографическую ситуацию в стране;</w:t>
      </w:r>
    </w:p>
    <w:p w14:paraId="763340D5"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274B16E7" w14:textId="77777777" w:rsidR="000612B4" w:rsidRPr="000612B4" w:rsidRDefault="000612B4" w:rsidP="000612B4">
      <w:pPr>
        <w:numPr>
          <w:ilvl w:val="0"/>
          <w:numId w:val="3"/>
        </w:numPr>
        <w:suppressAutoHyphens/>
        <w:spacing w:after="0" w:line="240" w:lineRule="auto"/>
        <w:ind w:left="0" w:firstLine="284"/>
        <w:jc w:val="both"/>
        <w:rPr>
          <w:rFonts w:ascii="Times New Roman" w:eastAsia="Calibri" w:hAnsi="Times New Roman" w:cs="Times New Roman"/>
          <w:u w:color="000000"/>
          <w:bdr w:val="nil"/>
          <w:lang w:eastAsia="ru-RU"/>
        </w:rPr>
      </w:pPr>
      <w:r w:rsidRPr="000612B4">
        <w:rPr>
          <w:rFonts w:ascii="Times New Roman" w:eastAsia="Calibri" w:hAnsi="Times New Roman" w:cs="Times New Roman"/>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06BA6893"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br w:type="page"/>
      </w:r>
    </w:p>
    <w:p w14:paraId="384A7BE9" w14:textId="77777777" w:rsidR="000612B4" w:rsidRDefault="000612B4" w:rsidP="000612B4">
      <w:pPr>
        <w:rPr>
          <w:rFonts w:ascii="Times New Roman" w:hAnsi="Times New Roman" w:cs="Times New Roman"/>
          <w:b/>
          <w:bCs/>
          <w:i/>
          <w:iCs/>
          <w:sz w:val="24"/>
          <w:szCs w:val="24"/>
        </w:rPr>
      </w:pPr>
      <w:r w:rsidRPr="000612B4">
        <w:rPr>
          <w:rFonts w:ascii="Times New Roman" w:hAnsi="Times New Roman" w:cs="Times New Roman"/>
          <w:b/>
          <w:bCs/>
          <w:i/>
          <w:iCs/>
          <w:sz w:val="24"/>
          <w:szCs w:val="24"/>
        </w:rPr>
        <w:lastRenderedPageBreak/>
        <w:t>Тематическое планирование по обществознанию 11класс</w:t>
      </w:r>
      <w:r>
        <w:rPr>
          <w:rFonts w:ascii="Times New Roman" w:hAnsi="Times New Roman" w:cs="Times New Roman"/>
          <w:b/>
          <w:bCs/>
          <w:i/>
          <w:iCs/>
          <w:sz w:val="24"/>
          <w:szCs w:val="24"/>
        </w:rPr>
        <w:t>е</w:t>
      </w:r>
    </w:p>
    <w:p w14:paraId="1C806F71" w14:textId="77777777" w:rsidR="000612B4" w:rsidRPr="000612B4" w:rsidRDefault="000612B4" w:rsidP="000612B4">
      <w:pPr>
        <w:rPr>
          <w:rFonts w:ascii="Times New Roman" w:hAnsi="Times New Roman" w:cs="Times New Roman"/>
          <w:b/>
          <w:bCs/>
          <w:i/>
          <w:iCs/>
          <w:sz w:val="24"/>
          <w:szCs w:val="24"/>
        </w:rPr>
      </w:pPr>
    </w:p>
    <w:tbl>
      <w:tblPr>
        <w:tblStyle w:val="a5"/>
        <w:tblW w:w="0" w:type="auto"/>
        <w:tblLook w:val="04A0" w:firstRow="1" w:lastRow="0" w:firstColumn="1" w:lastColumn="0" w:noHBand="0" w:noVBand="1"/>
      </w:tblPr>
      <w:tblGrid>
        <w:gridCol w:w="5424"/>
        <w:gridCol w:w="456"/>
        <w:gridCol w:w="1356"/>
        <w:gridCol w:w="1275"/>
      </w:tblGrid>
      <w:tr w:rsidR="000612B4" w14:paraId="49CBD1DA" w14:textId="77777777" w:rsidTr="000612B4">
        <w:tc>
          <w:tcPr>
            <w:tcW w:w="5424" w:type="dxa"/>
          </w:tcPr>
          <w:p w14:paraId="063FF4B5"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 xml:space="preserve">Тема </w:t>
            </w:r>
          </w:p>
        </w:tc>
        <w:tc>
          <w:tcPr>
            <w:tcW w:w="456" w:type="dxa"/>
          </w:tcPr>
          <w:p w14:paraId="5E9B6F23"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 xml:space="preserve">    №</w:t>
            </w:r>
          </w:p>
        </w:tc>
        <w:tc>
          <w:tcPr>
            <w:tcW w:w="1356" w:type="dxa"/>
          </w:tcPr>
          <w:p w14:paraId="0C037213"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 xml:space="preserve">     План </w:t>
            </w:r>
          </w:p>
        </w:tc>
        <w:tc>
          <w:tcPr>
            <w:tcW w:w="1275" w:type="dxa"/>
          </w:tcPr>
          <w:p w14:paraId="7B3C0D01"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 xml:space="preserve">      Факт </w:t>
            </w:r>
          </w:p>
        </w:tc>
      </w:tr>
      <w:tr w:rsidR="000612B4" w14:paraId="18CE70BC" w14:textId="77777777" w:rsidTr="000612B4">
        <w:tc>
          <w:tcPr>
            <w:tcW w:w="8511" w:type="dxa"/>
            <w:gridSpan w:val="4"/>
          </w:tcPr>
          <w:p w14:paraId="2B3E8704" w14:textId="77777777" w:rsidR="000612B4" w:rsidRDefault="000612B4" w:rsidP="000612B4">
            <w:pPr>
              <w:rPr>
                <w:rFonts w:ascii="Times New Roman" w:hAnsi="Times New Roman" w:cs="Times New Roman"/>
                <w:sz w:val="24"/>
                <w:szCs w:val="24"/>
              </w:rPr>
            </w:pPr>
            <w:r w:rsidRPr="000612B4">
              <w:rPr>
                <w:rFonts w:ascii="Times New Roman" w:hAnsi="Times New Roman" w:cs="Times New Roman"/>
                <w:b/>
                <w:i/>
                <w:sz w:val="24"/>
                <w:szCs w:val="24"/>
              </w:rPr>
              <w:t>Экономическая сфера общества</w:t>
            </w:r>
          </w:p>
        </w:tc>
      </w:tr>
      <w:tr w:rsidR="000612B4" w14:paraId="282EBB60" w14:textId="77777777" w:rsidTr="000612B4">
        <w:tc>
          <w:tcPr>
            <w:tcW w:w="5424" w:type="dxa"/>
          </w:tcPr>
          <w:p w14:paraId="42C78C53" w14:textId="77777777" w:rsidR="000612B4" w:rsidRPr="000612B4" w:rsidRDefault="000612B4" w:rsidP="000612B4">
            <w:pPr>
              <w:rPr>
                <w:rFonts w:ascii="Times New Roman" w:hAnsi="Times New Roman" w:cs="Times New Roman"/>
                <w:sz w:val="24"/>
                <w:szCs w:val="24"/>
              </w:rPr>
            </w:pPr>
            <w:r w:rsidRPr="000612B4">
              <w:rPr>
                <w:rFonts w:ascii="Times New Roman" w:hAnsi="Times New Roman" w:cs="Times New Roman"/>
                <w:sz w:val="24"/>
                <w:szCs w:val="24"/>
              </w:rPr>
              <w:t xml:space="preserve">Экономика, экономическая наука. Уровни экономики: микроэкономика, макроэкономика. </w:t>
            </w:r>
          </w:p>
          <w:p w14:paraId="7C5F368C" w14:textId="77777777" w:rsidR="000612B4" w:rsidRDefault="000612B4" w:rsidP="000612B4">
            <w:pPr>
              <w:rPr>
                <w:rFonts w:ascii="Times New Roman" w:hAnsi="Times New Roman" w:cs="Times New Roman"/>
                <w:sz w:val="24"/>
                <w:szCs w:val="24"/>
              </w:rPr>
            </w:pPr>
            <w:r w:rsidRPr="000612B4">
              <w:rPr>
                <w:rFonts w:ascii="Times New Roman" w:hAnsi="Times New Roman" w:cs="Times New Roman"/>
                <w:sz w:val="24"/>
                <w:szCs w:val="24"/>
              </w:rPr>
              <w:t>Факторы производства и факторные доходы.</w:t>
            </w:r>
          </w:p>
        </w:tc>
        <w:tc>
          <w:tcPr>
            <w:tcW w:w="456" w:type="dxa"/>
          </w:tcPr>
          <w:p w14:paraId="6BBC965D"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w:t>
            </w:r>
          </w:p>
        </w:tc>
        <w:tc>
          <w:tcPr>
            <w:tcW w:w="1356" w:type="dxa"/>
          </w:tcPr>
          <w:p w14:paraId="3CE15137" w14:textId="77777777" w:rsidR="000612B4" w:rsidRDefault="000612B4" w:rsidP="000612B4">
            <w:pPr>
              <w:rPr>
                <w:rFonts w:ascii="Times New Roman" w:hAnsi="Times New Roman" w:cs="Times New Roman"/>
                <w:sz w:val="24"/>
                <w:szCs w:val="24"/>
              </w:rPr>
            </w:pPr>
          </w:p>
        </w:tc>
        <w:tc>
          <w:tcPr>
            <w:tcW w:w="1275" w:type="dxa"/>
          </w:tcPr>
          <w:p w14:paraId="2AF58652" w14:textId="77777777" w:rsidR="000612B4" w:rsidRDefault="000612B4" w:rsidP="000612B4">
            <w:pPr>
              <w:rPr>
                <w:rFonts w:ascii="Times New Roman" w:hAnsi="Times New Roman" w:cs="Times New Roman"/>
                <w:sz w:val="24"/>
                <w:szCs w:val="24"/>
              </w:rPr>
            </w:pPr>
          </w:p>
        </w:tc>
      </w:tr>
      <w:tr w:rsidR="000612B4" w14:paraId="0C4A6319" w14:textId="77777777" w:rsidTr="000612B4">
        <w:tc>
          <w:tcPr>
            <w:tcW w:w="5424" w:type="dxa"/>
          </w:tcPr>
          <w:p w14:paraId="23D72592" w14:textId="77777777" w:rsidR="000612B4" w:rsidRPr="000612B4" w:rsidRDefault="000612B4" w:rsidP="000612B4">
            <w:pPr>
              <w:suppressAutoHyphens/>
              <w:rPr>
                <w:rFonts w:ascii="Times New Roman" w:eastAsia="Times New Roman" w:hAnsi="Times New Roman" w:cs="Times New Roman"/>
                <w:i/>
              </w:rPr>
            </w:pPr>
            <w:r w:rsidRPr="000612B4">
              <w:rPr>
                <w:rFonts w:ascii="Times New Roman" w:eastAsia="Times New Roman" w:hAnsi="Times New Roman" w:cs="Times New Roman"/>
              </w:rPr>
              <w:t>Экономическая деятельность и ее измерители. ВВП и ВНП</w:t>
            </w:r>
            <w:r w:rsidRPr="000612B4">
              <w:rPr>
                <w:rFonts w:ascii="Times New Roman" w:eastAsia="Times New Roman" w:hAnsi="Times New Roman" w:cs="Times New Roman"/>
                <w:i/>
              </w:rPr>
              <w:t xml:space="preserve"> – </w:t>
            </w:r>
            <w:r w:rsidRPr="000612B4">
              <w:rPr>
                <w:rFonts w:ascii="Times New Roman" w:eastAsia="Times New Roman" w:hAnsi="Times New Roman" w:cs="Times New Roman"/>
              </w:rPr>
              <w:t>основные макроэкономические показатели.</w:t>
            </w:r>
            <w:r w:rsidRPr="000612B4">
              <w:rPr>
                <w:rFonts w:ascii="Times New Roman" w:eastAsia="Times New Roman" w:hAnsi="Times New Roman" w:cs="Times New Roman"/>
                <w:i/>
              </w:rPr>
              <w:t xml:space="preserve"> </w:t>
            </w:r>
          </w:p>
          <w:p w14:paraId="0FC927C3" w14:textId="77777777" w:rsidR="000612B4" w:rsidRDefault="000612B4" w:rsidP="000612B4">
            <w:pPr>
              <w:rPr>
                <w:rFonts w:ascii="Times New Roman" w:hAnsi="Times New Roman" w:cs="Times New Roman"/>
                <w:sz w:val="24"/>
                <w:szCs w:val="24"/>
              </w:rPr>
            </w:pPr>
            <w:r w:rsidRPr="000612B4">
              <w:rPr>
                <w:rFonts w:ascii="Times New Roman" w:eastAsia="Times New Roman" w:hAnsi="Times New Roman" w:cs="Times New Roman"/>
              </w:rPr>
              <w:t xml:space="preserve">Экономический рост. </w:t>
            </w:r>
            <w:r w:rsidRPr="000612B4">
              <w:rPr>
                <w:rFonts w:ascii="Times New Roman" w:eastAsia="Times New Roman" w:hAnsi="Times New Roman" w:cs="Times New Roman"/>
                <w:i/>
              </w:rPr>
              <w:t>Экономические циклы</w:t>
            </w:r>
            <w:r w:rsidRPr="000612B4">
              <w:rPr>
                <w:rFonts w:ascii="Times New Roman" w:eastAsia="Times New Roman" w:hAnsi="Times New Roman" w:cs="Times New Roman"/>
              </w:rPr>
              <w:t>.</w:t>
            </w:r>
          </w:p>
        </w:tc>
        <w:tc>
          <w:tcPr>
            <w:tcW w:w="456" w:type="dxa"/>
          </w:tcPr>
          <w:p w14:paraId="33070F86"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2</w:t>
            </w:r>
          </w:p>
        </w:tc>
        <w:tc>
          <w:tcPr>
            <w:tcW w:w="1356" w:type="dxa"/>
          </w:tcPr>
          <w:p w14:paraId="30EB5D8C" w14:textId="77777777" w:rsidR="000612B4" w:rsidRDefault="000612B4" w:rsidP="000612B4">
            <w:pPr>
              <w:rPr>
                <w:rFonts w:ascii="Times New Roman" w:hAnsi="Times New Roman" w:cs="Times New Roman"/>
                <w:sz w:val="24"/>
                <w:szCs w:val="24"/>
              </w:rPr>
            </w:pPr>
          </w:p>
        </w:tc>
        <w:tc>
          <w:tcPr>
            <w:tcW w:w="1275" w:type="dxa"/>
          </w:tcPr>
          <w:p w14:paraId="5070A3D8" w14:textId="77777777" w:rsidR="000612B4" w:rsidRDefault="000612B4" w:rsidP="000612B4">
            <w:pPr>
              <w:rPr>
                <w:rFonts w:ascii="Times New Roman" w:hAnsi="Times New Roman" w:cs="Times New Roman"/>
                <w:sz w:val="24"/>
                <w:szCs w:val="24"/>
              </w:rPr>
            </w:pPr>
          </w:p>
        </w:tc>
      </w:tr>
      <w:tr w:rsidR="000612B4" w14:paraId="435CBDC9" w14:textId="77777777" w:rsidTr="000612B4">
        <w:tc>
          <w:tcPr>
            <w:tcW w:w="5424" w:type="dxa"/>
          </w:tcPr>
          <w:p w14:paraId="1CC87074" w14:textId="77777777" w:rsidR="000612B4" w:rsidRPr="000612B4" w:rsidRDefault="000612B4" w:rsidP="000612B4">
            <w:pPr>
              <w:rPr>
                <w:rFonts w:ascii="Times New Roman" w:hAnsi="Times New Roman" w:cs="Times New Roman"/>
                <w:sz w:val="24"/>
                <w:szCs w:val="24"/>
              </w:rPr>
            </w:pPr>
            <w:r w:rsidRPr="000612B4">
              <w:rPr>
                <w:rFonts w:ascii="Times New Roman" w:hAnsi="Times New Roman" w:cs="Times New Roman"/>
                <w:sz w:val="24"/>
                <w:szCs w:val="24"/>
              </w:rPr>
              <w:t>Типы экономических систем.</w:t>
            </w:r>
          </w:p>
          <w:p w14:paraId="508ED8B9" w14:textId="77777777" w:rsidR="000612B4" w:rsidRDefault="000612B4" w:rsidP="000612B4">
            <w:pPr>
              <w:rPr>
                <w:rFonts w:ascii="Times New Roman" w:hAnsi="Times New Roman" w:cs="Times New Roman"/>
                <w:sz w:val="24"/>
                <w:szCs w:val="24"/>
              </w:rPr>
            </w:pPr>
          </w:p>
        </w:tc>
        <w:tc>
          <w:tcPr>
            <w:tcW w:w="456" w:type="dxa"/>
          </w:tcPr>
          <w:p w14:paraId="131D0F18"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3</w:t>
            </w:r>
          </w:p>
        </w:tc>
        <w:tc>
          <w:tcPr>
            <w:tcW w:w="1356" w:type="dxa"/>
          </w:tcPr>
          <w:p w14:paraId="5CD8D60C" w14:textId="77777777" w:rsidR="000612B4" w:rsidRDefault="000612B4" w:rsidP="000612B4">
            <w:pPr>
              <w:rPr>
                <w:rFonts w:ascii="Times New Roman" w:hAnsi="Times New Roman" w:cs="Times New Roman"/>
                <w:sz w:val="24"/>
                <w:szCs w:val="24"/>
              </w:rPr>
            </w:pPr>
          </w:p>
        </w:tc>
        <w:tc>
          <w:tcPr>
            <w:tcW w:w="1275" w:type="dxa"/>
          </w:tcPr>
          <w:p w14:paraId="05986B65" w14:textId="77777777" w:rsidR="000612B4" w:rsidRDefault="000612B4" w:rsidP="000612B4">
            <w:pPr>
              <w:rPr>
                <w:rFonts w:ascii="Times New Roman" w:hAnsi="Times New Roman" w:cs="Times New Roman"/>
                <w:sz w:val="24"/>
                <w:szCs w:val="24"/>
              </w:rPr>
            </w:pPr>
          </w:p>
        </w:tc>
      </w:tr>
      <w:tr w:rsidR="000612B4" w14:paraId="40BCFB35" w14:textId="77777777" w:rsidTr="000612B4">
        <w:tc>
          <w:tcPr>
            <w:tcW w:w="5424" w:type="dxa"/>
          </w:tcPr>
          <w:p w14:paraId="57E9956B" w14:textId="77777777" w:rsidR="000612B4" w:rsidRPr="000612B4" w:rsidRDefault="000612B4" w:rsidP="000612B4">
            <w:pPr>
              <w:rPr>
                <w:rFonts w:ascii="Times New Roman" w:hAnsi="Times New Roman" w:cs="Times New Roman"/>
                <w:sz w:val="24"/>
                <w:szCs w:val="24"/>
              </w:rPr>
            </w:pPr>
            <w:r w:rsidRPr="000612B4">
              <w:rPr>
                <w:rFonts w:ascii="Times New Roman" w:hAnsi="Times New Roman" w:cs="Times New Roman"/>
                <w:sz w:val="24"/>
                <w:szCs w:val="24"/>
              </w:rPr>
              <w:t>Виды и функции рынков.</w:t>
            </w:r>
          </w:p>
          <w:p w14:paraId="37161C10" w14:textId="77777777" w:rsidR="000612B4" w:rsidRDefault="000612B4" w:rsidP="000612B4">
            <w:pPr>
              <w:rPr>
                <w:rFonts w:ascii="Times New Roman" w:hAnsi="Times New Roman" w:cs="Times New Roman"/>
                <w:sz w:val="24"/>
                <w:szCs w:val="24"/>
              </w:rPr>
            </w:pPr>
          </w:p>
        </w:tc>
        <w:tc>
          <w:tcPr>
            <w:tcW w:w="456" w:type="dxa"/>
          </w:tcPr>
          <w:p w14:paraId="663F64C2"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4</w:t>
            </w:r>
          </w:p>
        </w:tc>
        <w:tc>
          <w:tcPr>
            <w:tcW w:w="1356" w:type="dxa"/>
          </w:tcPr>
          <w:p w14:paraId="2909433D" w14:textId="77777777" w:rsidR="000612B4" w:rsidRDefault="000612B4" w:rsidP="000612B4">
            <w:pPr>
              <w:rPr>
                <w:rFonts w:ascii="Times New Roman" w:hAnsi="Times New Roman" w:cs="Times New Roman"/>
                <w:sz w:val="24"/>
                <w:szCs w:val="24"/>
              </w:rPr>
            </w:pPr>
          </w:p>
        </w:tc>
        <w:tc>
          <w:tcPr>
            <w:tcW w:w="1275" w:type="dxa"/>
          </w:tcPr>
          <w:p w14:paraId="6365500D" w14:textId="77777777" w:rsidR="000612B4" w:rsidRDefault="000612B4" w:rsidP="000612B4">
            <w:pPr>
              <w:rPr>
                <w:rFonts w:ascii="Times New Roman" w:hAnsi="Times New Roman" w:cs="Times New Roman"/>
                <w:sz w:val="24"/>
                <w:szCs w:val="24"/>
              </w:rPr>
            </w:pPr>
          </w:p>
        </w:tc>
      </w:tr>
      <w:tr w:rsidR="000612B4" w14:paraId="236ECB0E" w14:textId="77777777" w:rsidTr="000612B4">
        <w:tc>
          <w:tcPr>
            <w:tcW w:w="5424" w:type="dxa"/>
          </w:tcPr>
          <w:p w14:paraId="2CFDFD17" w14:textId="77777777" w:rsidR="000612B4" w:rsidRDefault="000612B4" w:rsidP="000612B4">
            <w:pPr>
              <w:rPr>
                <w:rFonts w:ascii="Times New Roman" w:hAnsi="Times New Roman" w:cs="Times New Roman"/>
                <w:sz w:val="24"/>
                <w:szCs w:val="24"/>
              </w:rPr>
            </w:pPr>
            <w:r w:rsidRPr="000612B4">
              <w:rPr>
                <w:rFonts w:ascii="Times New Roman" w:eastAsia="Times New Roman" w:hAnsi="Times New Roman" w:cs="Times New Roman"/>
              </w:rPr>
              <w:t>Спрос, закон спроса, факторы, влияющие на формирование спроса. Предложение, закон предложения. Формирование рыночных цен. Равновесная цена.</w:t>
            </w:r>
          </w:p>
        </w:tc>
        <w:tc>
          <w:tcPr>
            <w:tcW w:w="456" w:type="dxa"/>
          </w:tcPr>
          <w:p w14:paraId="26E33738"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5</w:t>
            </w:r>
          </w:p>
        </w:tc>
        <w:tc>
          <w:tcPr>
            <w:tcW w:w="1356" w:type="dxa"/>
          </w:tcPr>
          <w:p w14:paraId="75CA2D57" w14:textId="77777777" w:rsidR="000612B4" w:rsidRDefault="000612B4" w:rsidP="000612B4">
            <w:pPr>
              <w:rPr>
                <w:rFonts w:ascii="Times New Roman" w:hAnsi="Times New Roman" w:cs="Times New Roman"/>
                <w:sz w:val="24"/>
                <w:szCs w:val="24"/>
              </w:rPr>
            </w:pPr>
          </w:p>
        </w:tc>
        <w:tc>
          <w:tcPr>
            <w:tcW w:w="1275" w:type="dxa"/>
          </w:tcPr>
          <w:p w14:paraId="683A662D" w14:textId="77777777" w:rsidR="000612B4" w:rsidRDefault="000612B4" w:rsidP="000612B4">
            <w:pPr>
              <w:rPr>
                <w:rFonts w:ascii="Times New Roman" w:hAnsi="Times New Roman" w:cs="Times New Roman"/>
                <w:sz w:val="24"/>
                <w:szCs w:val="24"/>
              </w:rPr>
            </w:pPr>
          </w:p>
        </w:tc>
      </w:tr>
      <w:tr w:rsidR="000612B4" w14:paraId="780DCCE0" w14:textId="77777777" w:rsidTr="000612B4">
        <w:tc>
          <w:tcPr>
            <w:tcW w:w="5424" w:type="dxa"/>
          </w:tcPr>
          <w:p w14:paraId="6C70917B"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Рыночные структуры.</w:t>
            </w:r>
          </w:p>
          <w:p w14:paraId="3589FAC5"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Рынок совершенной и несовершенной конкуренции. </w:t>
            </w:r>
          </w:p>
          <w:p w14:paraId="09661E61" w14:textId="77777777" w:rsidR="000612B4" w:rsidRDefault="000612B4" w:rsidP="000612B4">
            <w:pPr>
              <w:rPr>
                <w:rFonts w:ascii="Times New Roman" w:hAnsi="Times New Roman" w:cs="Times New Roman"/>
                <w:sz w:val="24"/>
                <w:szCs w:val="24"/>
              </w:rPr>
            </w:pPr>
            <w:r w:rsidRPr="000612B4">
              <w:rPr>
                <w:rFonts w:ascii="Times New Roman" w:eastAsia="Times New Roman" w:hAnsi="Times New Roman" w:cs="Times New Roman"/>
                <w:i/>
              </w:rPr>
              <w:t xml:space="preserve">Политика защиты конкуренции и антимонопольное законодательство. </w:t>
            </w:r>
            <w:r w:rsidRPr="000612B4">
              <w:rPr>
                <w:rFonts w:ascii="Times New Roman" w:eastAsia="Times New Roman" w:hAnsi="Times New Roman" w:cs="Times New Roman"/>
              </w:rPr>
              <w:t>Рыночные отношения в современной экономике.</w:t>
            </w:r>
          </w:p>
        </w:tc>
        <w:tc>
          <w:tcPr>
            <w:tcW w:w="456" w:type="dxa"/>
          </w:tcPr>
          <w:p w14:paraId="2DA8154E"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6</w:t>
            </w:r>
          </w:p>
        </w:tc>
        <w:tc>
          <w:tcPr>
            <w:tcW w:w="1356" w:type="dxa"/>
          </w:tcPr>
          <w:p w14:paraId="24460F4E" w14:textId="77777777" w:rsidR="000612B4" w:rsidRDefault="000612B4" w:rsidP="000612B4">
            <w:pPr>
              <w:rPr>
                <w:rFonts w:ascii="Times New Roman" w:hAnsi="Times New Roman" w:cs="Times New Roman"/>
                <w:sz w:val="24"/>
                <w:szCs w:val="24"/>
              </w:rPr>
            </w:pPr>
          </w:p>
        </w:tc>
        <w:tc>
          <w:tcPr>
            <w:tcW w:w="1275" w:type="dxa"/>
          </w:tcPr>
          <w:p w14:paraId="2EC5DF21" w14:textId="77777777" w:rsidR="000612B4" w:rsidRDefault="000612B4" w:rsidP="000612B4">
            <w:pPr>
              <w:rPr>
                <w:rFonts w:ascii="Times New Roman" w:hAnsi="Times New Roman" w:cs="Times New Roman"/>
                <w:sz w:val="24"/>
                <w:szCs w:val="24"/>
              </w:rPr>
            </w:pPr>
          </w:p>
        </w:tc>
      </w:tr>
      <w:tr w:rsidR="000612B4" w14:paraId="33BD53B4" w14:textId="77777777" w:rsidTr="000612B4">
        <w:tc>
          <w:tcPr>
            <w:tcW w:w="5424" w:type="dxa"/>
          </w:tcPr>
          <w:p w14:paraId="4479B00D"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Фирма в экономике.</w:t>
            </w:r>
          </w:p>
        </w:tc>
        <w:tc>
          <w:tcPr>
            <w:tcW w:w="456" w:type="dxa"/>
          </w:tcPr>
          <w:p w14:paraId="0B63B42C"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7</w:t>
            </w:r>
          </w:p>
        </w:tc>
        <w:tc>
          <w:tcPr>
            <w:tcW w:w="1356" w:type="dxa"/>
          </w:tcPr>
          <w:p w14:paraId="0B03C079" w14:textId="77777777" w:rsidR="000612B4" w:rsidRDefault="000612B4" w:rsidP="000612B4">
            <w:pPr>
              <w:rPr>
                <w:rFonts w:ascii="Times New Roman" w:hAnsi="Times New Roman" w:cs="Times New Roman"/>
                <w:sz w:val="24"/>
                <w:szCs w:val="24"/>
              </w:rPr>
            </w:pPr>
          </w:p>
        </w:tc>
        <w:tc>
          <w:tcPr>
            <w:tcW w:w="1275" w:type="dxa"/>
          </w:tcPr>
          <w:p w14:paraId="29FB962F" w14:textId="77777777" w:rsidR="000612B4" w:rsidRDefault="000612B4" w:rsidP="000612B4">
            <w:pPr>
              <w:rPr>
                <w:rFonts w:ascii="Times New Roman" w:hAnsi="Times New Roman" w:cs="Times New Roman"/>
                <w:sz w:val="24"/>
                <w:szCs w:val="24"/>
              </w:rPr>
            </w:pPr>
          </w:p>
        </w:tc>
      </w:tr>
      <w:tr w:rsidR="000612B4" w14:paraId="7B05EFF5" w14:textId="77777777" w:rsidTr="000612B4">
        <w:tc>
          <w:tcPr>
            <w:tcW w:w="5424" w:type="dxa"/>
          </w:tcPr>
          <w:p w14:paraId="0140F6F0"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Налоговая система в РФ. Виды налогов. Функции налогов. </w:t>
            </w:r>
          </w:p>
          <w:p w14:paraId="344E00CC"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i/>
              </w:rPr>
              <w:t>Налоги, уплачиваемые предприятиями.</w:t>
            </w:r>
          </w:p>
        </w:tc>
        <w:tc>
          <w:tcPr>
            <w:tcW w:w="456" w:type="dxa"/>
          </w:tcPr>
          <w:p w14:paraId="2F816103"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8</w:t>
            </w:r>
          </w:p>
        </w:tc>
        <w:tc>
          <w:tcPr>
            <w:tcW w:w="1356" w:type="dxa"/>
          </w:tcPr>
          <w:p w14:paraId="11737956" w14:textId="77777777" w:rsidR="000612B4" w:rsidRDefault="000612B4" w:rsidP="000612B4">
            <w:pPr>
              <w:rPr>
                <w:rFonts w:ascii="Times New Roman" w:hAnsi="Times New Roman" w:cs="Times New Roman"/>
                <w:sz w:val="24"/>
                <w:szCs w:val="24"/>
              </w:rPr>
            </w:pPr>
          </w:p>
        </w:tc>
        <w:tc>
          <w:tcPr>
            <w:tcW w:w="1275" w:type="dxa"/>
          </w:tcPr>
          <w:p w14:paraId="16028DC8" w14:textId="77777777" w:rsidR="000612B4" w:rsidRDefault="000612B4" w:rsidP="000612B4">
            <w:pPr>
              <w:rPr>
                <w:rFonts w:ascii="Times New Roman" w:hAnsi="Times New Roman" w:cs="Times New Roman"/>
                <w:sz w:val="24"/>
                <w:szCs w:val="24"/>
              </w:rPr>
            </w:pPr>
          </w:p>
        </w:tc>
      </w:tr>
      <w:tr w:rsidR="000612B4" w14:paraId="5113F6F1" w14:textId="77777777" w:rsidTr="000612B4">
        <w:tc>
          <w:tcPr>
            <w:tcW w:w="5424" w:type="dxa"/>
          </w:tcPr>
          <w:p w14:paraId="2DD37856"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Предприятие. Экономические и бухгалтерские издержки и прибыль. Постоянные и переменные затраты (издержки).</w:t>
            </w:r>
          </w:p>
          <w:p w14:paraId="24BC53E2"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 Основные источники финансирования бизнеса. </w:t>
            </w:r>
          </w:p>
          <w:p w14:paraId="67EADA5E"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i/>
              </w:rPr>
              <w:t>Основные принципы менеджмента. Основы маркетинга.</w:t>
            </w:r>
          </w:p>
        </w:tc>
        <w:tc>
          <w:tcPr>
            <w:tcW w:w="456" w:type="dxa"/>
          </w:tcPr>
          <w:p w14:paraId="37C83D1D"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9</w:t>
            </w:r>
          </w:p>
        </w:tc>
        <w:tc>
          <w:tcPr>
            <w:tcW w:w="1356" w:type="dxa"/>
          </w:tcPr>
          <w:p w14:paraId="17DD49C5" w14:textId="77777777" w:rsidR="000612B4" w:rsidRDefault="000612B4" w:rsidP="000612B4">
            <w:pPr>
              <w:rPr>
                <w:rFonts w:ascii="Times New Roman" w:hAnsi="Times New Roman" w:cs="Times New Roman"/>
                <w:sz w:val="24"/>
                <w:szCs w:val="24"/>
              </w:rPr>
            </w:pPr>
          </w:p>
        </w:tc>
        <w:tc>
          <w:tcPr>
            <w:tcW w:w="1275" w:type="dxa"/>
          </w:tcPr>
          <w:p w14:paraId="1F63C1F1" w14:textId="77777777" w:rsidR="000612B4" w:rsidRDefault="000612B4" w:rsidP="000612B4">
            <w:pPr>
              <w:rPr>
                <w:rFonts w:ascii="Times New Roman" w:hAnsi="Times New Roman" w:cs="Times New Roman"/>
                <w:sz w:val="24"/>
                <w:szCs w:val="24"/>
              </w:rPr>
            </w:pPr>
          </w:p>
        </w:tc>
      </w:tr>
      <w:tr w:rsidR="000612B4" w14:paraId="3C73494F" w14:textId="77777777" w:rsidTr="000612B4">
        <w:tc>
          <w:tcPr>
            <w:tcW w:w="5424" w:type="dxa"/>
          </w:tcPr>
          <w:p w14:paraId="05F564D4" w14:textId="77777777" w:rsidR="000612B4" w:rsidRPr="000612B4" w:rsidRDefault="000612B4" w:rsidP="000612B4">
            <w:pPr>
              <w:suppressAutoHyphens/>
              <w:rPr>
                <w:rFonts w:ascii="Times New Roman" w:eastAsia="Times New Roman" w:hAnsi="Times New Roman" w:cs="Times New Roman"/>
                <w:i/>
              </w:rPr>
            </w:pPr>
            <w:r w:rsidRPr="000612B4">
              <w:rPr>
                <w:rFonts w:ascii="Times New Roman" w:eastAsia="Times New Roman" w:hAnsi="Times New Roman" w:cs="Times New Roman"/>
                <w:i/>
              </w:rPr>
              <w:t xml:space="preserve">Фондовый рынок, его инструменты. </w:t>
            </w:r>
          </w:p>
          <w:p w14:paraId="3229D45C"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Акции, облигации и другие ценные бумаги.</w:t>
            </w:r>
          </w:p>
        </w:tc>
        <w:tc>
          <w:tcPr>
            <w:tcW w:w="456" w:type="dxa"/>
          </w:tcPr>
          <w:p w14:paraId="09C4A1DF"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10</w:t>
            </w:r>
          </w:p>
        </w:tc>
        <w:tc>
          <w:tcPr>
            <w:tcW w:w="1356" w:type="dxa"/>
          </w:tcPr>
          <w:p w14:paraId="57829052" w14:textId="77777777" w:rsidR="000612B4" w:rsidRDefault="000612B4" w:rsidP="000612B4">
            <w:pPr>
              <w:rPr>
                <w:rFonts w:ascii="Times New Roman" w:hAnsi="Times New Roman" w:cs="Times New Roman"/>
                <w:sz w:val="24"/>
                <w:szCs w:val="24"/>
              </w:rPr>
            </w:pPr>
          </w:p>
        </w:tc>
        <w:tc>
          <w:tcPr>
            <w:tcW w:w="1275" w:type="dxa"/>
          </w:tcPr>
          <w:p w14:paraId="46E78F5A" w14:textId="77777777" w:rsidR="000612B4" w:rsidRDefault="000612B4" w:rsidP="000612B4">
            <w:pPr>
              <w:rPr>
                <w:rFonts w:ascii="Times New Roman" w:hAnsi="Times New Roman" w:cs="Times New Roman"/>
                <w:sz w:val="24"/>
                <w:szCs w:val="24"/>
              </w:rPr>
            </w:pPr>
          </w:p>
        </w:tc>
      </w:tr>
      <w:tr w:rsidR="000612B4" w14:paraId="6902DC1D" w14:textId="77777777" w:rsidTr="000612B4">
        <w:tc>
          <w:tcPr>
            <w:tcW w:w="5424" w:type="dxa"/>
          </w:tcPr>
          <w:p w14:paraId="2DD03ED5"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i/>
              </w:rPr>
              <w:t xml:space="preserve">Финансовый рынок. </w:t>
            </w:r>
            <w:r w:rsidRPr="000612B4">
              <w:rPr>
                <w:rFonts w:ascii="Times New Roman" w:eastAsia="Times New Roman" w:hAnsi="Times New Roman" w:cs="Times New Roman"/>
              </w:rPr>
              <w:t>Банковская система. Центральный банк Российской Федерации, его задачи, функции и роль в банковской системе России. Финансовые институты.</w:t>
            </w:r>
          </w:p>
        </w:tc>
        <w:tc>
          <w:tcPr>
            <w:tcW w:w="456" w:type="dxa"/>
          </w:tcPr>
          <w:p w14:paraId="290730C5"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11</w:t>
            </w:r>
          </w:p>
        </w:tc>
        <w:tc>
          <w:tcPr>
            <w:tcW w:w="1356" w:type="dxa"/>
          </w:tcPr>
          <w:p w14:paraId="13E6C2AC" w14:textId="77777777" w:rsidR="000612B4" w:rsidRDefault="000612B4" w:rsidP="000612B4">
            <w:pPr>
              <w:rPr>
                <w:rFonts w:ascii="Times New Roman" w:hAnsi="Times New Roman" w:cs="Times New Roman"/>
                <w:sz w:val="24"/>
                <w:szCs w:val="24"/>
              </w:rPr>
            </w:pPr>
          </w:p>
        </w:tc>
        <w:tc>
          <w:tcPr>
            <w:tcW w:w="1275" w:type="dxa"/>
          </w:tcPr>
          <w:p w14:paraId="16C6F071" w14:textId="77777777" w:rsidR="000612B4" w:rsidRDefault="000612B4" w:rsidP="000612B4">
            <w:pPr>
              <w:rPr>
                <w:rFonts w:ascii="Times New Roman" w:hAnsi="Times New Roman" w:cs="Times New Roman"/>
                <w:sz w:val="24"/>
                <w:szCs w:val="24"/>
              </w:rPr>
            </w:pPr>
          </w:p>
        </w:tc>
      </w:tr>
      <w:tr w:rsidR="000612B4" w14:paraId="39777403" w14:textId="77777777" w:rsidTr="000612B4">
        <w:tc>
          <w:tcPr>
            <w:tcW w:w="5424" w:type="dxa"/>
          </w:tcPr>
          <w:p w14:paraId="2DC3462A"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Виды, причины и последствия инфляции.</w:t>
            </w:r>
          </w:p>
        </w:tc>
        <w:tc>
          <w:tcPr>
            <w:tcW w:w="456" w:type="dxa"/>
          </w:tcPr>
          <w:p w14:paraId="376775E0"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12</w:t>
            </w:r>
          </w:p>
        </w:tc>
        <w:tc>
          <w:tcPr>
            <w:tcW w:w="1356" w:type="dxa"/>
          </w:tcPr>
          <w:p w14:paraId="1721EA32" w14:textId="77777777" w:rsidR="000612B4" w:rsidRDefault="000612B4" w:rsidP="000612B4">
            <w:pPr>
              <w:rPr>
                <w:rFonts w:ascii="Times New Roman" w:hAnsi="Times New Roman" w:cs="Times New Roman"/>
                <w:sz w:val="24"/>
                <w:szCs w:val="24"/>
              </w:rPr>
            </w:pPr>
          </w:p>
        </w:tc>
        <w:tc>
          <w:tcPr>
            <w:tcW w:w="1275" w:type="dxa"/>
          </w:tcPr>
          <w:p w14:paraId="0B222F26" w14:textId="77777777" w:rsidR="000612B4" w:rsidRDefault="000612B4" w:rsidP="000612B4">
            <w:pPr>
              <w:rPr>
                <w:rFonts w:ascii="Times New Roman" w:hAnsi="Times New Roman" w:cs="Times New Roman"/>
                <w:sz w:val="24"/>
                <w:szCs w:val="24"/>
              </w:rPr>
            </w:pPr>
          </w:p>
        </w:tc>
      </w:tr>
      <w:tr w:rsidR="000612B4" w14:paraId="377649FF" w14:textId="77777777" w:rsidTr="000612B4">
        <w:tc>
          <w:tcPr>
            <w:tcW w:w="5424" w:type="dxa"/>
          </w:tcPr>
          <w:p w14:paraId="36AA5B33"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Рынок труда. Занятость и безработица, виды безработицы. Государственная политика в области занятости</w:t>
            </w:r>
          </w:p>
        </w:tc>
        <w:tc>
          <w:tcPr>
            <w:tcW w:w="456" w:type="dxa"/>
          </w:tcPr>
          <w:p w14:paraId="407991A3"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13</w:t>
            </w:r>
          </w:p>
        </w:tc>
        <w:tc>
          <w:tcPr>
            <w:tcW w:w="1356" w:type="dxa"/>
          </w:tcPr>
          <w:p w14:paraId="12D4F974" w14:textId="77777777" w:rsidR="000612B4" w:rsidRDefault="000612B4" w:rsidP="000612B4">
            <w:pPr>
              <w:rPr>
                <w:rFonts w:ascii="Times New Roman" w:hAnsi="Times New Roman" w:cs="Times New Roman"/>
                <w:sz w:val="24"/>
                <w:szCs w:val="24"/>
              </w:rPr>
            </w:pPr>
          </w:p>
        </w:tc>
        <w:tc>
          <w:tcPr>
            <w:tcW w:w="1275" w:type="dxa"/>
          </w:tcPr>
          <w:p w14:paraId="0F728573" w14:textId="77777777" w:rsidR="000612B4" w:rsidRDefault="000612B4" w:rsidP="000612B4">
            <w:pPr>
              <w:rPr>
                <w:rFonts w:ascii="Times New Roman" w:hAnsi="Times New Roman" w:cs="Times New Roman"/>
                <w:sz w:val="24"/>
                <w:szCs w:val="24"/>
              </w:rPr>
            </w:pPr>
          </w:p>
        </w:tc>
      </w:tr>
      <w:tr w:rsidR="000612B4" w14:paraId="7E212717" w14:textId="77777777" w:rsidTr="000612B4">
        <w:tc>
          <w:tcPr>
            <w:tcW w:w="5424" w:type="dxa"/>
          </w:tcPr>
          <w:p w14:paraId="50017E79"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Рациональное экономическое поведение собственника, работника, потребителя, семьянина.</w:t>
            </w:r>
          </w:p>
        </w:tc>
        <w:tc>
          <w:tcPr>
            <w:tcW w:w="456" w:type="dxa"/>
          </w:tcPr>
          <w:p w14:paraId="645DC2B1"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14</w:t>
            </w:r>
          </w:p>
        </w:tc>
        <w:tc>
          <w:tcPr>
            <w:tcW w:w="1356" w:type="dxa"/>
          </w:tcPr>
          <w:p w14:paraId="7C02FF3A" w14:textId="77777777" w:rsidR="000612B4" w:rsidRDefault="000612B4" w:rsidP="000612B4">
            <w:pPr>
              <w:rPr>
                <w:rFonts w:ascii="Times New Roman" w:hAnsi="Times New Roman" w:cs="Times New Roman"/>
                <w:sz w:val="24"/>
                <w:szCs w:val="24"/>
              </w:rPr>
            </w:pPr>
          </w:p>
        </w:tc>
        <w:tc>
          <w:tcPr>
            <w:tcW w:w="1275" w:type="dxa"/>
          </w:tcPr>
          <w:p w14:paraId="1A0648BC" w14:textId="77777777" w:rsidR="000612B4" w:rsidRDefault="000612B4" w:rsidP="000612B4">
            <w:pPr>
              <w:rPr>
                <w:rFonts w:ascii="Times New Roman" w:hAnsi="Times New Roman" w:cs="Times New Roman"/>
                <w:sz w:val="24"/>
                <w:szCs w:val="24"/>
              </w:rPr>
            </w:pPr>
          </w:p>
        </w:tc>
      </w:tr>
      <w:tr w:rsidR="000612B4" w14:paraId="29388DF2" w14:textId="77777777" w:rsidTr="000612B4">
        <w:tc>
          <w:tcPr>
            <w:tcW w:w="5424" w:type="dxa"/>
          </w:tcPr>
          <w:p w14:paraId="58E5928B"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Роль государства в экономике. Общественные блага.</w:t>
            </w:r>
          </w:p>
        </w:tc>
        <w:tc>
          <w:tcPr>
            <w:tcW w:w="456" w:type="dxa"/>
          </w:tcPr>
          <w:p w14:paraId="7A33BBA1"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15</w:t>
            </w:r>
          </w:p>
        </w:tc>
        <w:tc>
          <w:tcPr>
            <w:tcW w:w="1356" w:type="dxa"/>
          </w:tcPr>
          <w:p w14:paraId="2DB2073A" w14:textId="77777777" w:rsidR="000612B4" w:rsidRDefault="000612B4" w:rsidP="000612B4">
            <w:pPr>
              <w:rPr>
                <w:rFonts w:ascii="Times New Roman" w:hAnsi="Times New Roman" w:cs="Times New Roman"/>
                <w:sz w:val="24"/>
                <w:szCs w:val="24"/>
              </w:rPr>
            </w:pPr>
          </w:p>
        </w:tc>
        <w:tc>
          <w:tcPr>
            <w:tcW w:w="1275" w:type="dxa"/>
          </w:tcPr>
          <w:p w14:paraId="21CBF9BD" w14:textId="77777777" w:rsidR="000612B4" w:rsidRDefault="000612B4" w:rsidP="000612B4">
            <w:pPr>
              <w:rPr>
                <w:rFonts w:ascii="Times New Roman" w:hAnsi="Times New Roman" w:cs="Times New Roman"/>
                <w:sz w:val="24"/>
                <w:szCs w:val="24"/>
              </w:rPr>
            </w:pPr>
          </w:p>
        </w:tc>
      </w:tr>
      <w:tr w:rsidR="000612B4" w14:paraId="20EAE56F" w14:textId="77777777" w:rsidTr="000612B4">
        <w:tc>
          <w:tcPr>
            <w:tcW w:w="5424" w:type="dxa"/>
          </w:tcPr>
          <w:p w14:paraId="79AA3EEC"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Основы денежной и бюджетной политики государства. Денежно-кредитная (монетарная) политика. </w:t>
            </w:r>
          </w:p>
          <w:p w14:paraId="133CE4EA"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Государственный бюджет. </w:t>
            </w:r>
            <w:r w:rsidRPr="000612B4">
              <w:rPr>
                <w:rFonts w:ascii="Times New Roman" w:eastAsia="Times New Roman" w:hAnsi="Times New Roman" w:cs="Times New Roman"/>
                <w:i/>
              </w:rPr>
              <w:t>Государственный долг</w:t>
            </w:r>
          </w:p>
        </w:tc>
        <w:tc>
          <w:tcPr>
            <w:tcW w:w="456" w:type="dxa"/>
          </w:tcPr>
          <w:p w14:paraId="22269E2E"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16</w:t>
            </w:r>
          </w:p>
        </w:tc>
        <w:tc>
          <w:tcPr>
            <w:tcW w:w="1356" w:type="dxa"/>
          </w:tcPr>
          <w:p w14:paraId="3E8F14E4" w14:textId="77777777" w:rsidR="000612B4" w:rsidRDefault="000612B4" w:rsidP="000612B4">
            <w:pPr>
              <w:rPr>
                <w:rFonts w:ascii="Times New Roman" w:hAnsi="Times New Roman" w:cs="Times New Roman"/>
                <w:sz w:val="24"/>
                <w:szCs w:val="24"/>
              </w:rPr>
            </w:pPr>
          </w:p>
        </w:tc>
        <w:tc>
          <w:tcPr>
            <w:tcW w:w="1275" w:type="dxa"/>
          </w:tcPr>
          <w:p w14:paraId="122141ED" w14:textId="77777777" w:rsidR="000612B4" w:rsidRDefault="000612B4" w:rsidP="000612B4">
            <w:pPr>
              <w:rPr>
                <w:rFonts w:ascii="Times New Roman" w:hAnsi="Times New Roman" w:cs="Times New Roman"/>
                <w:sz w:val="24"/>
                <w:szCs w:val="24"/>
              </w:rPr>
            </w:pPr>
          </w:p>
        </w:tc>
      </w:tr>
      <w:tr w:rsidR="000612B4" w14:paraId="183936C6" w14:textId="77777777" w:rsidTr="000612B4">
        <w:tc>
          <w:tcPr>
            <w:tcW w:w="5424" w:type="dxa"/>
          </w:tcPr>
          <w:p w14:paraId="6E709FF9"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Мировая экономика. Международная специализация, международное разделение труда, международная торговля, экономическая интеграция, мировой рынок.</w:t>
            </w:r>
          </w:p>
        </w:tc>
        <w:tc>
          <w:tcPr>
            <w:tcW w:w="456" w:type="dxa"/>
          </w:tcPr>
          <w:p w14:paraId="71B60CB0"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17</w:t>
            </w:r>
          </w:p>
        </w:tc>
        <w:tc>
          <w:tcPr>
            <w:tcW w:w="1356" w:type="dxa"/>
          </w:tcPr>
          <w:p w14:paraId="7011B83E" w14:textId="77777777" w:rsidR="000612B4" w:rsidRDefault="000612B4" w:rsidP="000612B4">
            <w:pPr>
              <w:rPr>
                <w:rFonts w:ascii="Times New Roman" w:hAnsi="Times New Roman" w:cs="Times New Roman"/>
                <w:sz w:val="24"/>
                <w:szCs w:val="24"/>
              </w:rPr>
            </w:pPr>
          </w:p>
        </w:tc>
        <w:tc>
          <w:tcPr>
            <w:tcW w:w="1275" w:type="dxa"/>
          </w:tcPr>
          <w:p w14:paraId="72D6098C" w14:textId="77777777" w:rsidR="000612B4" w:rsidRDefault="000612B4" w:rsidP="000612B4">
            <w:pPr>
              <w:rPr>
                <w:rFonts w:ascii="Times New Roman" w:hAnsi="Times New Roman" w:cs="Times New Roman"/>
                <w:sz w:val="24"/>
                <w:szCs w:val="24"/>
              </w:rPr>
            </w:pPr>
          </w:p>
        </w:tc>
      </w:tr>
      <w:tr w:rsidR="000612B4" w14:paraId="40207990" w14:textId="77777777" w:rsidTr="000612B4">
        <w:tc>
          <w:tcPr>
            <w:tcW w:w="5424" w:type="dxa"/>
          </w:tcPr>
          <w:p w14:paraId="65F70798" w14:textId="77777777" w:rsidR="000612B4" w:rsidRPr="000612B4" w:rsidRDefault="000612B4" w:rsidP="000612B4">
            <w:pPr>
              <w:suppressAutoHyphens/>
              <w:jc w:val="both"/>
              <w:rPr>
                <w:rFonts w:ascii="Times New Roman" w:eastAsia="Times New Roman" w:hAnsi="Times New Roman" w:cs="Times New Roman"/>
                <w:i/>
              </w:rPr>
            </w:pPr>
            <w:r w:rsidRPr="000612B4">
              <w:rPr>
                <w:rFonts w:ascii="Times New Roman" w:eastAsia="Times New Roman" w:hAnsi="Times New Roman" w:cs="Times New Roman"/>
              </w:rPr>
              <w:lastRenderedPageBreak/>
              <w:t xml:space="preserve">Государственная политика в области международной торговли. Глобальные экономические проблемы. </w:t>
            </w:r>
            <w:r w:rsidRPr="000612B4">
              <w:rPr>
                <w:rFonts w:ascii="Times New Roman" w:eastAsia="Times New Roman" w:hAnsi="Times New Roman" w:cs="Times New Roman"/>
                <w:i/>
              </w:rPr>
              <w:t>Тенденции экономического развития России.</w:t>
            </w:r>
          </w:p>
          <w:p w14:paraId="50EB3EDD" w14:textId="77777777" w:rsidR="000612B4" w:rsidRPr="000612B4" w:rsidRDefault="000612B4" w:rsidP="000612B4">
            <w:pPr>
              <w:suppressAutoHyphens/>
              <w:rPr>
                <w:rFonts w:ascii="Times New Roman" w:eastAsia="Times New Roman" w:hAnsi="Times New Roman" w:cs="Times New Roman"/>
              </w:rPr>
            </w:pPr>
          </w:p>
        </w:tc>
        <w:tc>
          <w:tcPr>
            <w:tcW w:w="456" w:type="dxa"/>
          </w:tcPr>
          <w:p w14:paraId="6BD78CA8" w14:textId="77777777" w:rsidR="000612B4" w:rsidRDefault="000612B4" w:rsidP="000612B4">
            <w:pPr>
              <w:rPr>
                <w:rFonts w:ascii="Times New Roman" w:hAnsi="Times New Roman" w:cs="Times New Roman"/>
                <w:sz w:val="24"/>
                <w:szCs w:val="24"/>
              </w:rPr>
            </w:pPr>
            <w:r>
              <w:rPr>
                <w:rFonts w:ascii="Times New Roman" w:hAnsi="Times New Roman" w:cs="Times New Roman"/>
                <w:sz w:val="24"/>
                <w:szCs w:val="24"/>
              </w:rPr>
              <w:t>18</w:t>
            </w:r>
          </w:p>
        </w:tc>
        <w:tc>
          <w:tcPr>
            <w:tcW w:w="1356" w:type="dxa"/>
          </w:tcPr>
          <w:p w14:paraId="473C0A35" w14:textId="77777777" w:rsidR="000612B4" w:rsidRDefault="000612B4" w:rsidP="000612B4">
            <w:pPr>
              <w:rPr>
                <w:rFonts w:ascii="Times New Roman" w:hAnsi="Times New Roman" w:cs="Times New Roman"/>
                <w:sz w:val="24"/>
                <w:szCs w:val="24"/>
              </w:rPr>
            </w:pPr>
          </w:p>
        </w:tc>
        <w:tc>
          <w:tcPr>
            <w:tcW w:w="1275" w:type="dxa"/>
          </w:tcPr>
          <w:p w14:paraId="656072C9" w14:textId="77777777" w:rsidR="000612B4" w:rsidRDefault="000612B4" w:rsidP="000612B4">
            <w:pPr>
              <w:rPr>
                <w:rFonts w:ascii="Times New Roman" w:hAnsi="Times New Roman" w:cs="Times New Roman"/>
                <w:sz w:val="24"/>
                <w:szCs w:val="24"/>
              </w:rPr>
            </w:pPr>
          </w:p>
        </w:tc>
      </w:tr>
      <w:tr w:rsidR="000612B4" w14:paraId="2BB9EC7B" w14:textId="77777777" w:rsidTr="0082271D">
        <w:tc>
          <w:tcPr>
            <w:tcW w:w="8511" w:type="dxa"/>
            <w:gridSpan w:val="4"/>
          </w:tcPr>
          <w:p w14:paraId="38E45C69" w14:textId="77777777" w:rsidR="000612B4" w:rsidRDefault="000612B4" w:rsidP="000612B4">
            <w:pPr>
              <w:rPr>
                <w:rFonts w:ascii="Times New Roman" w:hAnsi="Times New Roman" w:cs="Times New Roman"/>
                <w:sz w:val="24"/>
                <w:szCs w:val="24"/>
              </w:rPr>
            </w:pPr>
            <w:r w:rsidRPr="000612B4">
              <w:rPr>
                <w:b/>
                <w:i/>
              </w:rPr>
              <w:t>Политическая сфера общества</w:t>
            </w:r>
          </w:p>
        </w:tc>
      </w:tr>
      <w:tr w:rsidR="000612B4" w14:paraId="6E428D86" w14:textId="77777777" w:rsidTr="000612B4">
        <w:tc>
          <w:tcPr>
            <w:tcW w:w="5424" w:type="dxa"/>
          </w:tcPr>
          <w:p w14:paraId="16B1F757" w14:textId="77777777" w:rsidR="000612B4" w:rsidRPr="000612B4" w:rsidRDefault="000612B4" w:rsidP="000612B4">
            <w:pPr>
              <w:suppressAutoHyphens/>
              <w:rPr>
                <w:rFonts w:ascii="Times New Roman" w:eastAsia="Times New Roman" w:hAnsi="Times New Roman" w:cs="Times New Roman"/>
              </w:rPr>
            </w:pPr>
            <w:r w:rsidRPr="000612B4">
              <w:rPr>
                <w:rFonts w:ascii="Times New Roman" w:eastAsia="Times New Roman" w:hAnsi="Times New Roman" w:cs="Times New Roman"/>
              </w:rPr>
              <w:t xml:space="preserve">Политическая деятельность. Политические институты. </w:t>
            </w:r>
          </w:p>
          <w:p w14:paraId="446A711D" w14:textId="77777777" w:rsidR="000612B4" w:rsidRPr="000612B4" w:rsidRDefault="000612B4" w:rsidP="000612B4">
            <w:pPr>
              <w:suppressAutoHyphens/>
              <w:jc w:val="both"/>
              <w:rPr>
                <w:rFonts w:ascii="Times New Roman" w:eastAsia="Times New Roman" w:hAnsi="Times New Roman" w:cs="Times New Roman"/>
              </w:rPr>
            </w:pPr>
            <w:r w:rsidRPr="000612B4">
              <w:rPr>
                <w:rFonts w:ascii="Times New Roman" w:eastAsia="Times New Roman" w:hAnsi="Times New Roman" w:cs="Times New Roman"/>
              </w:rPr>
              <w:t>Политические отношения.</w:t>
            </w:r>
          </w:p>
        </w:tc>
        <w:tc>
          <w:tcPr>
            <w:tcW w:w="456" w:type="dxa"/>
          </w:tcPr>
          <w:p w14:paraId="42823B54" w14:textId="77777777" w:rsidR="000612B4" w:rsidRDefault="00F0416F" w:rsidP="000612B4">
            <w:pPr>
              <w:rPr>
                <w:rFonts w:ascii="Times New Roman" w:hAnsi="Times New Roman" w:cs="Times New Roman"/>
                <w:sz w:val="24"/>
                <w:szCs w:val="24"/>
              </w:rPr>
            </w:pPr>
            <w:r>
              <w:rPr>
                <w:rFonts w:ascii="Times New Roman" w:hAnsi="Times New Roman" w:cs="Times New Roman"/>
                <w:sz w:val="24"/>
                <w:szCs w:val="24"/>
              </w:rPr>
              <w:t>19</w:t>
            </w:r>
          </w:p>
        </w:tc>
        <w:tc>
          <w:tcPr>
            <w:tcW w:w="1356" w:type="dxa"/>
          </w:tcPr>
          <w:p w14:paraId="192ADE88" w14:textId="77777777" w:rsidR="000612B4" w:rsidRDefault="000612B4" w:rsidP="000612B4">
            <w:pPr>
              <w:rPr>
                <w:rFonts w:ascii="Times New Roman" w:hAnsi="Times New Roman" w:cs="Times New Roman"/>
                <w:sz w:val="24"/>
                <w:szCs w:val="24"/>
              </w:rPr>
            </w:pPr>
          </w:p>
        </w:tc>
        <w:tc>
          <w:tcPr>
            <w:tcW w:w="1275" w:type="dxa"/>
          </w:tcPr>
          <w:p w14:paraId="1CA7D928" w14:textId="77777777" w:rsidR="000612B4" w:rsidRDefault="000612B4" w:rsidP="000612B4">
            <w:pPr>
              <w:rPr>
                <w:rFonts w:ascii="Times New Roman" w:hAnsi="Times New Roman" w:cs="Times New Roman"/>
                <w:sz w:val="24"/>
                <w:szCs w:val="24"/>
              </w:rPr>
            </w:pPr>
          </w:p>
        </w:tc>
      </w:tr>
      <w:tr w:rsidR="000612B4" w14:paraId="2F8176FF" w14:textId="77777777" w:rsidTr="000612B4">
        <w:tc>
          <w:tcPr>
            <w:tcW w:w="5424" w:type="dxa"/>
          </w:tcPr>
          <w:p w14:paraId="0A3C3E27" w14:textId="77777777" w:rsidR="000612B4" w:rsidRPr="000612B4" w:rsidRDefault="000612B4" w:rsidP="000612B4">
            <w:pPr>
              <w:suppressAutoHyphens/>
              <w:jc w:val="both"/>
              <w:rPr>
                <w:rFonts w:ascii="Times New Roman" w:eastAsia="Times New Roman" w:hAnsi="Times New Roman" w:cs="Times New Roman"/>
              </w:rPr>
            </w:pPr>
            <w:r w:rsidRPr="000612B4">
              <w:rPr>
                <w:rFonts w:ascii="Times New Roman" w:eastAsia="Times New Roman" w:hAnsi="Times New Roman" w:cs="Times New Roman"/>
              </w:rPr>
              <w:t>Политическая власть.</w:t>
            </w:r>
          </w:p>
        </w:tc>
        <w:tc>
          <w:tcPr>
            <w:tcW w:w="456" w:type="dxa"/>
          </w:tcPr>
          <w:p w14:paraId="44290402" w14:textId="77777777" w:rsidR="000612B4" w:rsidRDefault="00F0416F" w:rsidP="000612B4">
            <w:pPr>
              <w:rPr>
                <w:rFonts w:ascii="Times New Roman" w:hAnsi="Times New Roman" w:cs="Times New Roman"/>
                <w:sz w:val="24"/>
                <w:szCs w:val="24"/>
              </w:rPr>
            </w:pPr>
            <w:r>
              <w:rPr>
                <w:rFonts w:ascii="Times New Roman" w:hAnsi="Times New Roman" w:cs="Times New Roman"/>
                <w:sz w:val="24"/>
                <w:szCs w:val="24"/>
              </w:rPr>
              <w:t>20</w:t>
            </w:r>
          </w:p>
        </w:tc>
        <w:tc>
          <w:tcPr>
            <w:tcW w:w="1356" w:type="dxa"/>
          </w:tcPr>
          <w:p w14:paraId="748B9026" w14:textId="77777777" w:rsidR="000612B4" w:rsidRDefault="000612B4" w:rsidP="000612B4">
            <w:pPr>
              <w:rPr>
                <w:rFonts w:ascii="Times New Roman" w:hAnsi="Times New Roman" w:cs="Times New Roman"/>
                <w:sz w:val="24"/>
                <w:szCs w:val="24"/>
              </w:rPr>
            </w:pPr>
          </w:p>
        </w:tc>
        <w:tc>
          <w:tcPr>
            <w:tcW w:w="1275" w:type="dxa"/>
          </w:tcPr>
          <w:p w14:paraId="2925F053" w14:textId="77777777" w:rsidR="000612B4" w:rsidRDefault="000612B4" w:rsidP="000612B4">
            <w:pPr>
              <w:rPr>
                <w:rFonts w:ascii="Times New Roman" w:hAnsi="Times New Roman" w:cs="Times New Roman"/>
                <w:sz w:val="24"/>
                <w:szCs w:val="24"/>
              </w:rPr>
            </w:pPr>
          </w:p>
        </w:tc>
      </w:tr>
      <w:tr w:rsidR="000612B4" w14:paraId="0679F8E6" w14:textId="77777777" w:rsidTr="000612B4">
        <w:tc>
          <w:tcPr>
            <w:tcW w:w="5424" w:type="dxa"/>
          </w:tcPr>
          <w:p w14:paraId="14BEDC1F" w14:textId="77777777" w:rsidR="000612B4" w:rsidRPr="000612B4" w:rsidRDefault="00F0416F" w:rsidP="000612B4">
            <w:pPr>
              <w:suppressAutoHyphens/>
              <w:jc w:val="both"/>
              <w:rPr>
                <w:rFonts w:ascii="Times New Roman" w:eastAsia="Times New Roman" w:hAnsi="Times New Roman" w:cs="Times New Roman"/>
              </w:rPr>
            </w:pPr>
            <w:r w:rsidRPr="00F0416F">
              <w:rPr>
                <w:rFonts w:ascii="Times New Roman" w:eastAsia="Times New Roman" w:hAnsi="Times New Roman" w:cs="Times New Roman"/>
              </w:rPr>
              <w:t>Государство, его функции. Формы государства. Форма правления. Форма государственного устройства. Политический режим</w:t>
            </w:r>
          </w:p>
        </w:tc>
        <w:tc>
          <w:tcPr>
            <w:tcW w:w="456" w:type="dxa"/>
          </w:tcPr>
          <w:p w14:paraId="790F4FAD" w14:textId="77777777" w:rsidR="000612B4" w:rsidRDefault="00F0416F" w:rsidP="000612B4">
            <w:pPr>
              <w:rPr>
                <w:rFonts w:ascii="Times New Roman" w:hAnsi="Times New Roman" w:cs="Times New Roman"/>
                <w:sz w:val="24"/>
                <w:szCs w:val="24"/>
              </w:rPr>
            </w:pPr>
            <w:r>
              <w:rPr>
                <w:rFonts w:ascii="Times New Roman" w:hAnsi="Times New Roman" w:cs="Times New Roman"/>
                <w:sz w:val="24"/>
                <w:szCs w:val="24"/>
              </w:rPr>
              <w:t>21</w:t>
            </w:r>
          </w:p>
        </w:tc>
        <w:tc>
          <w:tcPr>
            <w:tcW w:w="1356" w:type="dxa"/>
          </w:tcPr>
          <w:p w14:paraId="5B708573" w14:textId="77777777" w:rsidR="000612B4" w:rsidRDefault="000612B4" w:rsidP="000612B4">
            <w:pPr>
              <w:rPr>
                <w:rFonts w:ascii="Times New Roman" w:hAnsi="Times New Roman" w:cs="Times New Roman"/>
                <w:sz w:val="24"/>
                <w:szCs w:val="24"/>
              </w:rPr>
            </w:pPr>
          </w:p>
        </w:tc>
        <w:tc>
          <w:tcPr>
            <w:tcW w:w="1275" w:type="dxa"/>
          </w:tcPr>
          <w:p w14:paraId="06BC724F" w14:textId="77777777" w:rsidR="000612B4" w:rsidRDefault="000612B4" w:rsidP="000612B4">
            <w:pPr>
              <w:rPr>
                <w:rFonts w:ascii="Times New Roman" w:hAnsi="Times New Roman" w:cs="Times New Roman"/>
                <w:sz w:val="24"/>
                <w:szCs w:val="24"/>
              </w:rPr>
            </w:pPr>
          </w:p>
        </w:tc>
      </w:tr>
      <w:tr w:rsidR="000612B4" w14:paraId="205485C6" w14:textId="77777777" w:rsidTr="000612B4">
        <w:tc>
          <w:tcPr>
            <w:tcW w:w="5424" w:type="dxa"/>
          </w:tcPr>
          <w:p w14:paraId="104E4BE0" w14:textId="77777777" w:rsidR="000612B4" w:rsidRPr="000612B4" w:rsidRDefault="00F0416F" w:rsidP="000612B4">
            <w:pPr>
              <w:suppressAutoHyphens/>
              <w:jc w:val="both"/>
              <w:rPr>
                <w:rFonts w:ascii="Times New Roman" w:eastAsia="Times New Roman" w:hAnsi="Times New Roman" w:cs="Times New Roman"/>
              </w:rPr>
            </w:pPr>
            <w:r w:rsidRPr="00F0416F">
              <w:rPr>
                <w:rFonts w:ascii="Times New Roman" w:eastAsia="Times New Roman" w:hAnsi="Times New Roman" w:cs="Times New Roman"/>
              </w:rPr>
              <w:t>Типология политических режимов. Демократия, ее основные ценности и признаки</w:t>
            </w:r>
          </w:p>
        </w:tc>
        <w:tc>
          <w:tcPr>
            <w:tcW w:w="456" w:type="dxa"/>
          </w:tcPr>
          <w:p w14:paraId="26C18C52" w14:textId="77777777" w:rsidR="000612B4" w:rsidRDefault="00F0416F" w:rsidP="000612B4">
            <w:pPr>
              <w:rPr>
                <w:rFonts w:ascii="Times New Roman" w:hAnsi="Times New Roman" w:cs="Times New Roman"/>
                <w:sz w:val="24"/>
                <w:szCs w:val="24"/>
              </w:rPr>
            </w:pPr>
            <w:r>
              <w:rPr>
                <w:rFonts w:ascii="Times New Roman" w:hAnsi="Times New Roman" w:cs="Times New Roman"/>
                <w:sz w:val="24"/>
                <w:szCs w:val="24"/>
              </w:rPr>
              <w:t>22</w:t>
            </w:r>
          </w:p>
        </w:tc>
        <w:tc>
          <w:tcPr>
            <w:tcW w:w="1356" w:type="dxa"/>
          </w:tcPr>
          <w:p w14:paraId="6A30E540" w14:textId="77777777" w:rsidR="000612B4" w:rsidRDefault="000612B4" w:rsidP="000612B4">
            <w:pPr>
              <w:rPr>
                <w:rFonts w:ascii="Times New Roman" w:hAnsi="Times New Roman" w:cs="Times New Roman"/>
                <w:sz w:val="24"/>
                <w:szCs w:val="24"/>
              </w:rPr>
            </w:pPr>
          </w:p>
        </w:tc>
        <w:tc>
          <w:tcPr>
            <w:tcW w:w="1275" w:type="dxa"/>
          </w:tcPr>
          <w:p w14:paraId="70D7C2AE" w14:textId="77777777" w:rsidR="000612B4" w:rsidRDefault="000612B4" w:rsidP="000612B4">
            <w:pPr>
              <w:rPr>
                <w:rFonts w:ascii="Times New Roman" w:hAnsi="Times New Roman" w:cs="Times New Roman"/>
                <w:sz w:val="24"/>
                <w:szCs w:val="24"/>
              </w:rPr>
            </w:pPr>
          </w:p>
        </w:tc>
      </w:tr>
      <w:tr w:rsidR="000612B4" w14:paraId="196AE70D" w14:textId="77777777" w:rsidTr="000612B4">
        <w:tc>
          <w:tcPr>
            <w:tcW w:w="5424" w:type="dxa"/>
          </w:tcPr>
          <w:p w14:paraId="659CBA72" w14:textId="77777777" w:rsidR="000612B4" w:rsidRPr="000612B4" w:rsidRDefault="00F0416F" w:rsidP="000612B4">
            <w:pPr>
              <w:suppressAutoHyphens/>
              <w:jc w:val="both"/>
              <w:rPr>
                <w:rFonts w:ascii="Times New Roman" w:eastAsia="Times New Roman" w:hAnsi="Times New Roman" w:cs="Times New Roman"/>
              </w:rPr>
            </w:pPr>
            <w:r w:rsidRPr="00F0416F">
              <w:rPr>
                <w:rFonts w:ascii="Times New Roman" w:eastAsia="Calibri" w:hAnsi="Times New Roman" w:cs="Times New Roman"/>
              </w:rPr>
              <w:t>Республика и ее виды</w:t>
            </w:r>
          </w:p>
        </w:tc>
        <w:tc>
          <w:tcPr>
            <w:tcW w:w="456" w:type="dxa"/>
          </w:tcPr>
          <w:p w14:paraId="48A98620" w14:textId="77777777" w:rsidR="000612B4" w:rsidRDefault="00F0416F" w:rsidP="000612B4">
            <w:pPr>
              <w:rPr>
                <w:rFonts w:ascii="Times New Roman" w:hAnsi="Times New Roman" w:cs="Times New Roman"/>
                <w:sz w:val="24"/>
                <w:szCs w:val="24"/>
              </w:rPr>
            </w:pPr>
            <w:r>
              <w:rPr>
                <w:rFonts w:ascii="Times New Roman" w:hAnsi="Times New Roman" w:cs="Times New Roman"/>
                <w:sz w:val="24"/>
                <w:szCs w:val="24"/>
              </w:rPr>
              <w:t>23</w:t>
            </w:r>
          </w:p>
        </w:tc>
        <w:tc>
          <w:tcPr>
            <w:tcW w:w="1356" w:type="dxa"/>
          </w:tcPr>
          <w:p w14:paraId="2A8B43E1" w14:textId="77777777" w:rsidR="000612B4" w:rsidRDefault="000612B4" w:rsidP="000612B4">
            <w:pPr>
              <w:rPr>
                <w:rFonts w:ascii="Times New Roman" w:hAnsi="Times New Roman" w:cs="Times New Roman"/>
                <w:sz w:val="24"/>
                <w:szCs w:val="24"/>
              </w:rPr>
            </w:pPr>
          </w:p>
        </w:tc>
        <w:tc>
          <w:tcPr>
            <w:tcW w:w="1275" w:type="dxa"/>
          </w:tcPr>
          <w:p w14:paraId="3BB7E8CD" w14:textId="77777777" w:rsidR="000612B4" w:rsidRDefault="000612B4" w:rsidP="000612B4">
            <w:pPr>
              <w:rPr>
                <w:rFonts w:ascii="Times New Roman" w:hAnsi="Times New Roman" w:cs="Times New Roman"/>
                <w:sz w:val="24"/>
                <w:szCs w:val="24"/>
              </w:rPr>
            </w:pPr>
          </w:p>
        </w:tc>
      </w:tr>
      <w:tr w:rsidR="00F0416F" w14:paraId="23E33F2A" w14:textId="77777777" w:rsidTr="000612B4">
        <w:tc>
          <w:tcPr>
            <w:tcW w:w="5424" w:type="dxa"/>
          </w:tcPr>
          <w:p w14:paraId="352EAAC0" w14:textId="77777777" w:rsidR="00F0416F" w:rsidRPr="00F0416F" w:rsidRDefault="00F0416F" w:rsidP="000612B4">
            <w:pPr>
              <w:suppressAutoHyphens/>
              <w:jc w:val="both"/>
              <w:rPr>
                <w:rFonts w:ascii="Times New Roman" w:eastAsia="Calibri" w:hAnsi="Times New Roman" w:cs="Times New Roman"/>
              </w:rPr>
            </w:pPr>
            <w:r w:rsidRPr="00F0416F">
              <w:rPr>
                <w:rFonts w:ascii="Times New Roman" w:eastAsia="Times New Roman" w:hAnsi="Times New Roman" w:cs="Times New Roman"/>
              </w:rPr>
              <w:t>Гражданское общество и правовое государство.</w:t>
            </w:r>
          </w:p>
        </w:tc>
        <w:tc>
          <w:tcPr>
            <w:tcW w:w="456" w:type="dxa"/>
          </w:tcPr>
          <w:p w14:paraId="5A595719"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24</w:t>
            </w:r>
          </w:p>
        </w:tc>
        <w:tc>
          <w:tcPr>
            <w:tcW w:w="1356" w:type="dxa"/>
          </w:tcPr>
          <w:p w14:paraId="306F41A2" w14:textId="77777777" w:rsidR="00F0416F" w:rsidRDefault="00F0416F" w:rsidP="000612B4">
            <w:pPr>
              <w:rPr>
                <w:rFonts w:ascii="Times New Roman" w:hAnsi="Times New Roman" w:cs="Times New Roman"/>
                <w:sz w:val="24"/>
                <w:szCs w:val="24"/>
              </w:rPr>
            </w:pPr>
          </w:p>
        </w:tc>
        <w:tc>
          <w:tcPr>
            <w:tcW w:w="1275" w:type="dxa"/>
          </w:tcPr>
          <w:p w14:paraId="3735BEBE" w14:textId="77777777" w:rsidR="00F0416F" w:rsidRDefault="00F0416F" w:rsidP="000612B4">
            <w:pPr>
              <w:rPr>
                <w:rFonts w:ascii="Times New Roman" w:hAnsi="Times New Roman" w:cs="Times New Roman"/>
                <w:sz w:val="24"/>
                <w:szCs w:val="24"/>
              </w:rPr>
            </w:pPr>
          </w:p>
        </w:tc>
      </w:tr>
      <w:tr w:rsidR="00F0416F" w14:paraId="433DD0D9" w14:textId="77777777" w:rsidTr="000612B4">
        <w:tc>
          <w:tcPr>
            <w:tcW w:w="5424" w:type="dxa"/>
          </w:tcPr>
          <w:p w14:paraId="5FFAF450" w14:textId="77777777" w:rsidR="00F0416F" w:rsidRPr="00F0416F" w:rsidRDefault="00F0416F" w:rsidP="00F0416F">
            <w:pPr>
              <w:suppressAutoHyphens/>
              <w:rPr>
                <w:rFonts w:ascii="Times New Roman" w:eastAsia="Times New Roman" w:hAnsi="Times New Roman" w:cs="Times New Roman"/>
              </w:rPr>
            </w:pPr>
            <w:r w:rsidRPr="00F0416F">
              <w:rPr>
                <w:rFonts w:ascii="Times New Roman" w:eastAsia="Times New Roman" w:hAnsi="Times New Roman" w:cs="Times New Roman"/>
              </w:rPr>
              <w:t xml:space="preserve">Политическая идеология, ее роль в обществе. </w:t>
            </w:r>
          </w:p>
          <w:p w14:paraId="397B9AE6" w14:textId="77777777" w:rsidR="00F0416F" w:rsidRPr="00F0416F" w:rsidRDefault="00F0416F" w:rsidP="00F0416F">
            <w:pPr>
              <w:suppressAutoHyphens/>
              <w:jc w:val="both"/>
              <w:rPr>
                <w:rFonts w:ascii="Times New Roman" w:eastAsia="Calibri" w:hAnsi="Times New Roman" w:cs="Times New Roman"/>
              </w:rPr>
            </w:pPr>
            <w:r w:rsidRPr="00F0416F">
              <w:rPr>
                <w:rFonts w:ascii="Times New Roman" w:eastAsia="Times New Roman" w:hAnsi="Times New Roman" w:cs="Times New Roman"/>
              </w:rPr>
              <w:t>Основные идейно-политические течения современности.</w:t>
            </w:r>
          </w:p>
        </w:tc>
        <w:tc>
          <w:tcPr>
            <w:tcW w:w="456" w:type="dxa"/>
          </w:tcPr>
          <w:p w14:paraId="55F22A5E"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25</w:t>
            </w:r>
          </w:p>
        </w:tc>
        <w:tc>
          <w:tcPr>
            <w:tcW w:w="1356" w:type="dxa"/>
          </w:tcPr>
          <w:p w14:paraId="4650368F" w14:textId="77777777" w:rsidR="00F0416F" w:rsidRDefault="00F0416F" w:rsidP="000612B4">
            <w:pPr>
              <w:rPr>
                <w:rFonts w:ascii="Times New Roman" w:hAnsi="Times New Roman" w:cs="Times New Roman"/>
                <w:sz w:val="24"/>
                <w:szCs w:val="24"/>
              </w:rPr>
            </w:pPr>
          </w:p>
        </w:tc>
        <w:tc>
          <w:tcPr>
            <w:tcW w:w="1275" w:type="dxa"/>
          </w:tcPr>
          <w:p w14:paraId="0E49E0B2" w14:textId="77777777" w:rsidR="00F0416F" w:rsidRDefault="00F0416F" w:rsidP="000612B4">
            <w:pPr>
              <w:rPr>
                <w:rFonts w:ascii="Times New Roman" w:hAnsi="Times New Roman" w:cs="Times New Roman"/>
                <w:sz w:val="24"/>
                <w:szCs w:val="24"/>
              </w:rPr>
            </w:pPr>
          </w:p>
        </w:tc>
      </w:tr>
      <w:tr w:rsidR="00F0416F" w14:paraId="442D8E78" w14:textId="77777777" w:rsidTr="000612B4">
        <w:tc>
          <w:tcPr>
            <w:tcW w:w="5424" w:type="dxa"/>
          </w:tcPr>
          <w:p w14:paraId="3581F9E9" w14:textId="77777777" w:rsidR="00F0416F" w:rsidRPr="00F0416F" w:rsidRDefault="00F0416F" w:rsidP="000612B4">
            <w:pPr>
              <w:suppressAutoHyphens/>
              <w:jc w:val="both"/>
              <w:rPr>
                <w:rFonts w:ascii="Times New Roman" w:eastAsia="Calibri" w:hAnsi="Times New Roman" w:cs="Times New Roman"/>
              </w:rPr>
            </w:pPr>
            <w:r w:rsidRPr="00F0416F">
              <w:rPr>
                <w:rFonts w:ascii="Times New Roman" w:eastAsia="Times New Roman" w:hAnsi="Times New Roman" w:cs="Times New Roman"/>
              </w:rPr>
              <w:t>Политическая система, ее структура и функции.</w:t>
            </w:r>
          </w:p>
        </w:tc>
        <w:tc>
          <w:tcPr>
            <w:tcW w:w="456" w:type="dxa"/>
          </w:tcPr>
          <w:p w14:paraId="565D3AC2"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26</w:t>
            </w:r>
          </w:p>
        </w:tc>
        <w:tc>
          <w:tcPr>
            <w:tcW w:w="1356" w:type="dxa"/>
          </w:tcPr>
          <w:p w14:paraId="51A3F985" w14:textId="77777777" w:rsidR="00F0416F" w:rsidRDefault="00F0416F" w:rsidP="000612B4">
            <w:pPr>
              <w:rPr>
                <w:rFonts w:ascii="Times New Roman" w:hAnsi="Times New Roman" w:cs="Times New Roman"/>
                <w:sz w:val="24"/>
                <w:szCs w:val="24"/>
              </w:rPr>
            </w:pPr>
          </w:p>
        </w:tc>
        <w:tc>
          <w:tcPr>
            <w:tcW w:w="1275" w:type="dxa"/>
          </w:tcPr>
          <w:p w14:paraId="1AA84361" w14:textId="77777777" w:rsidR="00F0416F" w:rsidRDefault="00F0416F" w:rsidP="000612B4">
            <w:pPr>
              <w:rPr>
                <w:rFonts w:ascii="Times New Roman" w:hAnsi="Times New Roman" w:cs="Times New Roman"/>
                <w:sz w:val="24"/>
                <w:szCs w:val="24"/>
              </w:rPr>
            </w:pPr>
          </w:p>
        </w:tc>
      </w:tr>
      <w:tr w:rsidR="00F0416F" w14:paraId="0573CDFA" w14:textId="77777777" w:rsidTr="000612B4">
        <w:tc>
          <w:tcPr>
            <w:tcW w:w="5424" w:type="dxa"/>
          </w:tcPr>
          <w:p w14:paraId="22BF6E35" w14:textId="77777777" w:rsidR="00F0416F" w:rsidRPr="00F0416F" w:rsidRDefault="00F0416F" w:rsidP="000612B4">
            <w:pPr>
              <w:suppressAutoHyphens/>
              <w:jc w:val="both"/>
              <w:rPr>
                <w:rFonts w:ascii="Times New Roman" w:eastAsia="Times New Roman" w:hAnsi="Times New Roman" w:cs="Times New Roman"/>
              </w:rPr>
            </w:pPr>
            <w:r w:rsidRPr="00F0416F">
              <w:rPr>
                <w:rFonts w:ascii="Times New Roman" w:eastAsia="Times New Roman" w:hAnsi="Times New Roman" w:cs="Times New Roman"/>
              </w:rPr>
              <w:t>Политические партии, их признаки, функции, классификация, виды. Типы партийных систем</w:t>
            </w:r>
          </w:p>
        </w:tc>
        <w:tc>
          <w:tcPr>
            <w:tcW w:w="456" w:type="dxa"/>
          </w:tcPr>
          <w:p w14:paraId="24F3AE37"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27</w:t>
            </w:r>
          </w:p>
        </w:tc>
        <w:tc>
          <w:tcPr>
            <w:tcW w:w="1356" w:type="dxa"/>
          </w:tcPr>
          <w:p w14:paraId="336F27FB" w14:textId="77777777" w:rsidR="00F0416F" w:rsidRDefault="00F0416F" w:rsidP="000612B4">
            <w:pPr>
              <w:rPr>
                <w:rFonts w:ascii="Times New Roman" w:hAnsi="Times New Roman" w:cs="Times New Roman"/>
                <w:sz w:val="24"/>
                <w:szCs w:val="24"/>
              </w:rPr>
            </w:pPr>
          </w:p>
        </w:tc>
        <w:tc>
          <w:tcPr>
            <w:tcW w:w="1275" w:type="dxa"/>
          </w:tcPr>
          <w:p w14:paraId="4A5DA445" w14:textId="77777777" w:rsidR="00F0416F" w:rsidRDefault="00F0416F" w:rsidP="000612B4">
            <w:pPr>
              <w:rPr>
                <w:rFonts w:ascii="Times New Roman" w:hAnsi="Times New Roman" w:cs="Times New Roman"/>
                <w:sz w:val="24"/>
                <w:szCs w:val="24"/>
              </w:rPr>
            </w:pPr>
          </w:p>
        </w:tc>
      </w:tr>
      <w:tr w:rsidR="00F0416F" w14:paraId="64293F77" w14:textId="77777777" w:rsidTr="000612B4">
        <w:tc>
          <w:tcPr>
            <w:tcW w:w="5424" w:type="dxa"/>
          </w:tcPr>
          <w:p w14:paraId="46B19A4E" w14:textId="77777777" w:rsidR="00F0416F" w:rsidRPr="00F0416F" w:rsidRDefault="00F0416F" w:rsidP="000612B4">
            <w:pPr>
              <w:suppressAutoHyphens/>
              <w:jc w:val="both"/>
              <w:rPr>
                <w:rFonts w:ascii="Times New Roman" w:eastAsia="Times New Roman" w:hAnsi="Times New Roman" w:cs="Times New Roman"/>
              </w:rPr>
            </w:pPr>
            <w:r w:rsidRPr="00F0416F">
              <w:rPr>
                <w:rFonts w:ascii="Times New Roman" w:eastAsia="Times New Roman" w:hAnsi="Times New Roman" w:cs="Times New Roman"/>
              </w:rPr>
              <w:t>Понятие, признаки, типология общественно-политических движений</w:t>
            </w:r>
          </w:p>
        </w:tc>
        <w:tc>
          <w:tcPr>
            <w:tcW w:w="456" w:type="dxa"/>
          </w:tcPr>
          <w:p w14:paraId="26797BCD"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28</w:t>
            </w:r>
          </w:p>
        </w:tc>
        <w:tc>
          <w:tcPr>
            <w:tcW w:w="1356" w:type="dxa"/>
          </w:tcPr>
          <w:p w14:paraId="1D8F3CAB" w14:textId="77777777" w:rsidR="00F0416F" w:rsidRDefault="00F0416F" w:rsidP="000612B4">
            <w:pPr>
              <w:rPr>
                <w:rFonts w:ascii="Times New Roman" w:hAnsi="Times New Roman" w:cs="Times New Roman"/>
                <w:sz w:val="24"/>
                <w:szCs w:val="24"/>
              </w:rPr>
            </w:pPr>
          </w:p>
        </w:tc>
        <w:tc>
          <w:tcPr>
            <w:tcW w:w="1275" w:type="dxa"/>
          </w:tcPr>
          <w:p w14:paraId="1B1733C1" w14:textId="77777777" w:rsidR="00F0416F" w:rsidRDefault="00F0416F" w:rsidP="000612B4">
            <w:pPr>
              <w:rPr>
                <w:rFonts w:ascii="Times New Roman" w:hAnsi="Times New Roman" w:cs="Times New Roman"/>
                <w:sz w:val="24"/>
                <w:szCs w:val="24"/>
              </w:rPr>
            </w:pPr>
          </w:p>
        </w:tc>
      </w:tr>
      <w:tr w:rsidR="00F0416F" w14:paraId="628EB045" w14:textId="77777777" w:rsidTr="000612B4">
        <w:tc>
          <w:tcPr>
            <w:tcW w:w="5424" w:type="dxa"/>
          </w:tcPr>
          <w:p w14:paraId="1D749598" w14:textId="77777777" w:rsidR="00F0416F" w:rsidRPr="00F0416F" w:rsidRDefault="00F0416F" w:rsidP="00F0416F">
            <w:pPr>
              <w:suppressAutoHyphens/>
              <w:rPr>
                <w:rFonts w:ascii="Times New Roman" w:eastAsia="Calibri" w:hAnsi="Times New Roman" w:cs="Times New Roman"/>
              </w:rPr>
            </w:pPr>
            <w:r w:rsidRPr="00F0416F">
              <w:rPr>
                <w:rFonts w:ascii="Times New Roman" w:eastAsia="Calibri" w:hAnsi="Times New Roman" w:cs="Times New Roman"/>
              </w:rPr>
              <w:t>Избирательное право, его виды.  Принципы избирательного права.</w:t>
            </w:r>
          </w:p>
          <w:p w14:paraId="1C9BA823" w14:textId="77777777" w:rsidR="00F0416F" w:rsidRPr="00F0416F" w:rsidRDefault="00F0416F" w:rsidP="00F0416F">
            <w:pPr>
              <w:suppressAutoHyphens/>
              <w:jc w:val="both"/>
              <w:rPr>
                <w:rFonts w:ascii="Times New Roman" w:eastAsia="Times New Roman" w:hAnsi="Times New Roman" w:cs="Times New Roman"/>
              </w:rPr>
            </w:pPr>
            <w:r w:rsidRPr="00F0416F">
              <w:rPr>
                <w:rFonts w:ascii="Times New Roman" w:eastAsia="Calibri" w:hAnsi="Times New Roman" w:cs="Times New Roman"/>
              </w:rPr>
              <w:t>Альтернативные выборы. Референдум</w:t>
            </w:r>
          </w:p>
        </w:tc>
        <w:tc>
          <w:tcPr>
            <w:tcW w:w="456" w:type="dxa"/>
          </w:tcPr>
          <w:p w14:paraId="1A8DF7DF"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29</w:t>
            </w:r>
          </w:p>
        </w:tc>
        <w:tc>
          <w:tcPr>
            <w:tcW w:w="1356" w:type="dxa"/>
          </w:tcPr>
          <w:p w14:paraId="536ADF7B" w14:textId="77777777" w:rsidR="00F0416F" w:rsidRDefault="00F0416F" w:rsidP="000612B4">
            <w:pPr>
              <w:rPr>
                <w:rFonts w:ascii="Times New Roman" w:hAnsi="Times New Roman" w:cs="Times New Roman"/>
                <w:sz w:val="24"/>
                <w:szCs w:val="24"/>
              </w:rPr>
            </w:pPr>
          </w:p>
        </w:tc>
        <w:tc>
          <w:tcPr>
            <w:tcW w:w="1275" w:type="dxa"/>
          </w:tcPr>
          <w:p w14:paraId="460C57BC" w14:textId="77777777" w:rsidR="00F0416F" w:rsidRDefault="00F0416F" w:rsidP="000612B4">
            <w:pPr>
              <w:rPr>
                <w:rFonts w:ascii="Times New Roman" w:hAnsi="Times New Roman" w:cs="Times New Roman"/>
                <w:sz w:val="24"/>
                <w:szCs w:val="24"/>
              </w:rPr>
            </w:pPr>
          </w:p>
        </w:tc>
      </w:tr>
      <w:tr w:rsidR="00F0416F" w14:paraId="70747644" w14:textId="77777777" w:rsidTr="00FC7A1E">
        <w:tc>
          <w:tcPr>
            <w:tcW w:w="8511" w:type="dxa"/>
            <w:gridSpan w:val="4"/>
          </w:tcPr>
          <w:p w14:paraId="170D3344" w14:textId="77777777" w:rsidR="00F0416F" w:rsidRDefault="00F0416F" w:rsidP="000612B4">
            <w:pPr>
              <w:rPr>
                <w:rFonts w:ascii="Times New Roman" w:hAnsi="Times New Roman" w:cs="Times New Roman"/>
                <w:sz w:val="24"/>
                <w:szCs w:val="24"/>
              </w:rPr>
            </w:pPr>
            <w:r w:rsidRPr="00F0416F">
              <w:rPr>
                <w:b/>
                <w:i/>
              </w:rPr>
              <w:t>Социальная сфера общества</w:t>
            </w:r>
          </w:p>
        </w:tc>
      </w:tr>
      <w:tr w:rsidR="00F0416F" w14:paraId="60D44526" w14:textId="77777777" w:rsidTr="000612B4">
        <w:tc>
          <w:tcPr>
            <w:tcW w:w="5424" w:type="dxa"/>
          </w:tcPr>
          <w:p w14:paraId="3EEA023E" w14:textId="77777777" w:rsidR="00F0416F" w:rsidRPr="00F0416F" w:rsidRDefault="00F0416F" w:rsidP="00F0416F">
            <w:pPr>
              <w:suppressAutoHyphens/>
              <w:rPr>
                <w:rFonts w:ascii="Times New Roman" w:eastAsia="Calibri" w:hAnsi="Times New Roman" w:cs="Times New Roman"/>
              </w:rPr>
            </w:pPr>
            <w:r w:rsidRPr="00F0416F">
              <w:rPr>
                <w:rFonts w:ascii="Times New Roman" w:eastAsia="Times New Roman" w:hAnsi="Times New Roman" w:cs="Times New Roman"/>
              </w:rPr>
              <w:t>Социальная структура общества и социальные отношения.</w:t>
            </w:r>
          </w:p>
        </w:tc>
        <w:tc>
          <w:tcPr>
            <w:tcW w:w="456" w:type="dxa"/>
          </w:tcPr>
          <w:p w14:paraId="3264E1F6"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30</w:t>
            </w:r>
          </w:p>
        </w:tc>
        <w:tc>
          <w:tcPr>
            <w:tcW w:w="1356" w:type="dxa"/>
          </w:tcPr>
          <w:p w14:paraId="633D613F" w14:textId="77777777" w:rsidR="00F0416F" w:rsidRDefault="00F0416F" w:rsidP="000612B4">
            <w:pPr>
              <w:rPr>
                <w:rFonts w:ascii="Times New Roman" w:hAnsi="Times New Roman" w:cs="Times New Roman"/>
                <w:sz w:val="24"/>
                <w:szCs w:val="24"/>
              </w:rPr>
            </w:pPr>
          </w:p>
        </w:tc>
        <w:tc>
          <w:tcPr>
            <w:tcW w:w="1275" w:type="dxa"/>
          </w:tcPr>
          <w:p w14:paraId="44C8A7A5" w14:textId="77777777" w:rsidR="00F0416F" w:rsidRDefault="00F0416F" w:rsidP="000612B4">
            <w:pPr>
              <w:rPr>
                <w:rFonts w:ascii="Times New Roman" w:hAnsi="Times New Roman" w:cs="Times New Roman"/>
                <w:sz w:val="24"/>
                <w:szCs w:val="24"/>
              </w:rPr>
            </w:pPr>
          </w:p>
        </w:tc>
      </w:tr>
      <w:tr w:rsidR="00F0416F" w14:paraId="5DDC0B14" w14:textId="77777777" w:rsidTr="000612B4">
        <w:tc>
          <w:tcPr>
            <w:tcW w:w="5424" w:type="dxa"/>
          </w:tcPr>
          <w:p w14:paraId="4A6DA556" w14:textId="77777777" w:rsidR="00F0416F" w:rsidRPr="00F0416F" w:rsidRDefault="00F0416F" w:rsidP="00F0416F">
            <w:pPr>
              <w:suppressAutoHyphens/>
              <w:rPr>
                <w:rFonts w:ascii="Times New Roman" w:eastAsia="Calibri" w:hAnsi="Times New Roman" w:cs="Times New Roman"/>
              </w:rPr>
            </w:pPr>
            <w:r w:rsidRPr="00F0416F">
              <w:rPr>
                <w:rFonts w:ascii="Times New Roman" w:eastAsia="Calibri" w:hAnsi="Times New Roman" w:cs="Times New Roman"/>
              </w:rPr>
              <w:t>Социальная дифференциация и ее критерии</w:t>
            </w:r>
          </w:p>
        </w:tc>
        <w:tc>
          <w:tcPr>
            <w:tcW w:w="456" w:type="dxa"/>
          </w:tcPr>
          <w:p w14:paraId="6B6CA89C"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31</w:t>
            </w:r>
          </w:p>
        </w:tc>
        <w:tc>
          <w:tcPr>
            <w:tcW w:w="1356" w:type="dxa"/>
          </w:tcPr>
          <w:p w14:paraId="428D56BE" w14:textId="77777777" w:rsidR="00F0416F" w:rsidRDefault="00F0416F" w:rsidP="000612B4">
            <w:pPr>
              <w:rPr>
                <w:rFonts w:ascii="Times New Roman" w:hAnsi="Times New Roman" w:cs="Times New Roman"/>
                <w:sz w:val="24"/>
                <w:szCs w:val="24"/>
              </w:rPr>
            </w:pPr>
          </w:p>
        </w:tc>
        <w:tc>
          <w:tcPr>
            <w:tcW w:w="1275" w:type="dxa"/>
          </w:tcPr>
          <w:p w14:paraId="43458A6B" w14:textId="77777777" w:rsidR="00F0416F" w:rsidRDefault="00F0416F" w:rsidP="000612B4">
            <w:pPr>
              <w:rPr>
                <w:rFonts w:ascii="Times New Roman" w:hAnsi="Times New Roman" w:cs="Times New Roman"/>
                <w:sz w:val="24"/>
                <w:szCs w:val="24"/>
              </w:rPr>
            </w:pPr>
          </w:p>
        </w:tc>
      </w:tr>
      <w:tr w:rsidR="00F0416F" w14:paraId="492A308B" w14:textId="77777777" w:rsidTr="000612B4">
        <w:tc>
          <w:tcPr>
            <w:tcW w:w="5424" w:type="dxa"/>
          </w:tcPr>
          <w:p w14:paraId="5DA1E0CB" w14:textId="77777777" w:rsidR="00F0416F" w:rsidRPr="00F0416F" w:rsidRDefault="00F0416F" w:rsidP="00F0416F">
            <w:pPr>
              <w:suppressAutoHyphens/>
              <w:rPr>
                <w:rFonts w:ascii="Times New Roman" w:eastAsia="Calibri" w:hAnsi="Times New Roman" w:cs="Times New Roman"/>
              </w:rPr>
            </w:pPr>
            <w:r w:rsidRPr="00F0416F">
              <w:rPr>
                <w:rFonts w:ascii="Times New Roman" w:eastAsia="Times New Roman" w:hAnsi="Times New Roman" w:cs="Times New Roman"/>
              </w:rPr>
              <w:t>Отклоняющееся поведение (девиантное).</w:t>
            </w:r>
          </w:p>
        </w:tc>
        <w:tc>
          <w:tcPr>
            <w:tcW w:w="456" w:type="dxa"/>
          </w:tcPr>
          <w:p w14:paraId="2639C67B"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32</w:t>
            </w:r>
          </w:p>
        </w:tc>
        <w:tc>
          <w:tcPr>
            <w:tcW w:w="1356" w:type="dxa"/>
          </w:tcPr>
          <w:p w14:paraId="11802465" w14:textId="77777777" w:rsidR="00F0416F" w:rsidRDefault="00F0416F" w:rsidP="000612B4">
            <w:pPr>
              <w:rPr>
                <w:rFonts w:ascii="Times New Roman" w:hAnsi="Times New Roman" w:cs="Times New Roman"/>
                <w:sz w:val="24"/>
                <w:szCs w:val="24"/>
              </w:rPr>
            </w:pPr>
          </w:p>
        </w:tc>
        <w:tc>
          <w:tcPr>
            <w:tcW w:w="1275" w:type="dxa"/>
          </w:tcPr>
          <w:p w14:paraId="7C00E3A5" w14:textId="77777777" w:rsidR="00F0416F" w:rsidRDefault="00F0416F" w:rsidP="000612B4">
            <w:pPr>
              <w:rPr>
                <w:rFonts w:ascii="Times New Roman" w:hAnsi="Times New Roman" w:cs="Times New Roman"/>
                <w:sz w:val="24"/>
                <w:szCs w:val="24"/>
              </w:rPr>
            </w:pPr>
          </w:p>
        </w:tc>
      </w:tr>
      <w:tr w:rsidR="00F0416F" w14:paraId="01A43429" w14:textId="77777777" w:rsidTr="000612B4">
        <w:tc>
          <w:tcPr>
            <w:tcW w:w="5424" w:type="dxa"/>
          </w:tcPr>
          <w:p w14:paraId="72952B38" w14:textId="77777777" w:rsidR="00F0416F" w:rsidRPr="00F0416F" w:rsidRDefault="00F0416F" w:rsidP="00F0416F">
            <w:pPr>
              <w:suppressAutoHyphens/>
              <w:rPr>
                <w:rFonts w:ascii="Times New Roman" w:eastAsia="Calibri" w:hAnsi="Times New Roman" w:cs="Times New Roman"/>
              </w:rPr>
            </w:pPr>
            <w:r w:rsidRPr="00F0416F">
              <w:rPr>
                <w:rFonts w:ascii="Times New Roman" w:eastAsia="Times New Roman" w:hAnsi="Times New Roman" w:cs="Times New Roman"/>
              </w:rPr>
              <w:t>Социальный конфликт. Виды социальных конфликтов, их причины. Способы разрешения конфликтов. Этнические общности. Межнациональные отношения.</w:t>
            </w:r>
          </w:p>
        </w:tc>
        <w:tc>
          <w:tcPr>
            <w:tcW w:w="456" w:type="dxa"/>
          </w:tcPr>
          <w:p w14:paraId="5FA804AB"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33</w:t>
            </w:r>
          </w:p>
        </w:tc>
        <w:tc>
          <w:tcPr>
            <w:tcW w:w="1356" w:type="dxa"/>
          </w:tcPr>
          <w:p w14:paraId="4BC801BE" w14:textId="77777777" w:rsidR="00F0416F" w:rsidRDefault="00F0416F" w:rsidP="000612B4">
            <w:pPr>
              <w:rPr>
                <w:rFonts w:ascii="Times New Roman" w:hAnsi="Times New Roman" w:cs="Times New Roman"/>
                <w:sz w:val="24"/>
                <w:szCs w:val="24"/>
              </w:rPr>
            </w:pPr>
          </w:p>
        </w:tc>
        <w:tc>
          <w:tcPr>
            <w:tcW w:w="1275" w:type="dxa"/>
          </w:tcPr>
          <w:p w14:paraId="52F7A5E5" w14:textId="77777777" w:rsidR="00F0416F" w:rsidRDefault="00F0416F" w:rsidP="000612B4">
            <w:pPr>
              <w:rPr>
                <w:rFonts w:ascii="Times New Roman" w:hAnsi="Times New Roman" w:cs="Times New Roman"/>
                <w:sz w:val="24"/>
                <w:szCs w:val="24"/>
              </w:rPr>
            </w:pPr>
          </w:p>
        </w:tc>
      </w:tr>
      <w:tr w:rsidR="00F0416F" w14:paraId="2C286E81" w14:textId="77777777" w:rsidTr="000612B4">
        <w:tc>
          <w:tcPr>
            <w:tcW w:w="5424" w:type="dxa"/>
          </w:tcPr>
          <w:p w14:paraId="1371C6F0" w14:textId="77777777" w:rsidR="00F0416F" w:rsidRPr="00F0416F" w:rsidRDefault="00F0416F" w:rsidP="00F0416F">
            <w:pPr>
              <w:suppressAutoHyphens/>
              <w:rPr>
                <w:rFonts w:ascii="Times New Roman" w:eastAsia="Calibri" w:hAnsi="Times New Roman" w:cs="Times New Roman"/>
              </w:rPr>
            </w:pPr>
            <w:r>
              <w:rPr>
                <w:rFonts w:ascii="Times New Roman" w:eastAsia="Calibri" w:hAnsi="Times New Roman" w:cs="Times New Roman"/>
              </w:rPr>
              <w:t xml:space="preserve">Итоговый урок </w:t>
            </w:r>
          </w:p>
        </w:tc>
        <w:tc>
          <w:tcPr>
            <w:tcW w:w="456" w:type="dxa"/>
          </w:tcPr>
          <w:p w14:paraId="0EE9A7F4" w14:textId="77777777" w:rsidR="00F0416F" w:rsidRDefault="00F0416F" w:rsidP="000612B4">
            <w:pPr>
              <w:rPr>
                <w:rFonts w:ascii="Times New Roman" w:hAnsi="Times New Roman" w:cs="Times New Roman"/>
                <w:sz w:val="24"/>
                <w:szCs w:val="24"/>
              </w:rPr>
            </w:pPr>
            <w:r>
              <w:rPr>
                <w:rFonts w:ascii="Times New Roman" w:hAnsi="Times New Roman" w:cs="Times New Roman"/>
                <w:sz w:val="24"/>
                <w:szCs w:val="24"/>
              </w:rPr>
              <w:t>34</w:t>
            </w:r>
          </w:p>
        </w:tc>
        <w:tc>
          <w:tcPr>
            <w:tcW w:w="1356" w:type="dxa"/>
          </w:tcPr>
          <w:p w14:paraId="34DCF48D" w14:textId="77777777" w:rsidR="00F0416F" w:rsidRDefault="00F0416F" w:rsidP="000612B4">
            <w:pPr>
              <w:rPr>
                <w:rFonts w:ascii="Times New Roman" w:hAnsi="Times New Roman" w:cs="Times New Roman"/>
                <w:sz w:val="24"/>
                <w:szCs w:val="24"/>
              </w:rPr>
            </w:pPr>
          </w:p>
        </w:tc>
        <w:tc>
          <w:tcPr>
            <w:tcW w:w="1275" w:type="dxa"/>
          </w:tcPr>
          <w:p w14:paraId="1B9E8A32" w14:textId="77777777" w:rsidR="00F0416F" w:rsidRDefault="00F0416F" w:rsidP="000612B4">
            <w:pPr>
              <w:rPr>
                <w:rFonts w:ascii="Times New Roman" w:hAnsi="Times New Roman" w:cs="Times New Roman"/>
                <w:sz w:val="24"/>
                <w:szCs w:val="24"/>
              </w:rPr>
            </w:pPr>
          </w:p>
        </w:tc>
      </w:tr>
    </w:tbl>
    <w:p w14:paraId="26240DE3" w14:textId="77777777" w:rsidR="00F0416F" w:rsidRDefault="00F0416F" w:rsidP="000612B4">
      <w:pPr>
        <w:rPr>
          <w:rFonts w:ascii="Times New Roman" w:hAnsi="Times New Roman" w:cs="Times New Roman"/>
          <w:sz w:val="24"/>
          <w:szCs w:val="24"/>
        </w:rPr>
      </w:pPr>
    </w:p>
    <w:p w14:paraId="50359671" w14:textId="77777777" w:rsidR="00F0416F" w:rsidRDefault="00F0416F">
      <w:pPr>
        <w:rPr>
          <w:rFonts w:ascii="Times New Roman" w:hAnsi="Times New Roman" w:cs="Times New Roman"/>
          <w:sz w:val="24"/>
          <w:szCs w:val="24"/>
        </w:rPr>
      </w:pPr>
      <w:r>
        <w:rPr>
          <w:rFonts w:ascii="Times New Roman" w:hAnsi="Times New Roman" w:cs="Times New Roman"/>
          <w:sz w:val="24"/>
          <w:szCs w:val="24"/>
        </w:rPr>
        <w:br w:type="page"/>
      </w:r>
    </w:p>
    <w:p w14:paraId="32D94E7F" w14:textId="77777777" w:rsidR="00F0416F" w:rsidRPr="00F0416F" w:rsidRDefault="00F0416F" w:rsidP="00F0416F">
      <w:pPr>
        <w:numPr>
          <w:ilvl w:val="0"/>
          <w:numId w:val="3"/>
        </w:numPr>
        <w:shd w:val="clear" w:color="auto" w:fill="FFFFFF"/>
        <w:spacing w:after="0" w:line="240" w:lineRule="auto"/>
        <w:ind w:left="720" w:firstLine="426"/>
        <w:rPr>
          <w:rFonts w:ascii="Calibri" w:eastAsia="Times New Roman" w:hAnsi="Calibri" w:cs="Calibri"/>
          <w:color w:val="000000"/>
          <w:lang w:eastAsia="ru-RU"/>
        </w:rPr>
      </w:pPr>
      <w:r w:rsidRPr="00F0416F">
        <w:rPr>
          <w:rFonts w:ascii="Times New Roman" w:eastAsia="Times New Roman" w:hAnsi="Times New Roman" w:cs="Times New Roman"/>
          <w:b/>
          <w:bCs/>
          <w:color w:val="000000"/>
          <w:sz w:val="24"/>
          <w:szCs w:val="24"/>
          <w:lang w:eastAsia="ru-RU"/>
        </w:rPr>
        <w:lastRenderedPageBreak/>
        <w:t>Учебно-методическое обеспечение учебного процесса.</w:t>
      </w:r>
    </w:p>
    <w:p w14:paraId="55A52D69" w14:textId="77777777" w:rsidR="00F0416F" w:rsidRPr="00F0416F" w:rsidRDefault="00F0416F" w:rsidP="00F0416F">
      <w:pPr>
        <w:shd w:val="clear" w:color="auto" w:fill="FFFFFF"/>
        <w:spacing w:after="0" w:line="240" w:lineRule="auto"/>
        <w:ind w:firstLine="568"/>
        <w:rPr>
          <w:rFonts w:ascii="Calibri" w:eastAsia="Times New Roman" w:hAnsi="Calibri" w:cs="Calibri"/>
          <w:color w:val="000000"/>
          <w:lang w:eastAsia="ru-RU"/>
        </w:rPr>
      </w:pPr>
      <w:r w:rsidRPr="00F0416F">
        <w:rPr>
          <w:rFonts w:ascii="Times New Roman" w:eastAsia="Times New Roman" w:hAnsi="Times New Roman" w:cs="Times New Roman"/>
          <w:b/>
          <w:bCs/>
          <w:color w:val="000000"/>
          <w:sz w:val="24"/>
          <w:szCs w:val="24"/>
          <w:lang w:eastAsia="ru-RU"/>
        </w:rPr>
        <w:t>Основная литература:</w:t>
      </w:r>
    </w:p>
    <w:p w14:paraId="3CCBF5BA"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 xml:space="preserve">Обществознание: 11 </w:t>
      </w:r>
      <w:proofErr w:type="spellStart"/>
      <w:r w:rsidRPr="00F0416F">
        <w:rPr>
          <w:rFonts w:ascii="Times New Roman" w:eastAsia="Times New Roman" w:hAnsi="Times New Roman" w:cs="Times New Roman"/>
          <w:color w:val="000000"/>
          <w:sz w:val="24"/>
          <w:szCs w:val="24"/>
          <w:lang w:eastAsia="ru-RU"/>
        </w:rPr>
        <w:t>кл</w:t>
      </w:r>
      <w:proofErr w:type="spellEnd"/>
      <w:r w:rsidRPr="00F0416F">
        <w:rPr>
          <w:rFonts w:ascii="Times New Roman" w:eastAsia="Times New Roman" w:hAnsi="Times New Roman" w:cs="Times New Roman"/>
          <w:color w:val="000000"/>
          <w:sz w:val="24"/>
          <w:szCs w:val="24"/>
          <w:lang w:eastAsia="ru-RU"/>
        </w:rPr>
        <w:t xml:space="preserve">.: учеб. для </w:t>
      </w:r>
      <w:proofErr w:type="spellStart"/>
      <w:r w:rsidRPr="00F0416F">
        <w:rPr>
          <w:rFonts w:ascii="Times New Roman" w:eastAsia="Times New Roman" w:hAnsi="Times New Roman" w:cs="Times New Roman"/>
          <w:color w:val="000000"/>
          <w:sz w:val="24"/>
          <w:szCs w:val="24"/>
          <w:lang w:eastAsia="ru-RU"/>
        </w:rPr>
        <w:t>общеобразоват</w:t>
      </w:r>
      <w:proofErr w:type="spellEnd"/>
      <w:r w:rsidRPr="00F0416F">
        <w:rPr>
          <w:rFonts w:ascii="Times New Roman" w:eastAsia="Times New Roman" w:hAnsi="Times New Roman" w:cs="Times New Roman"/>
          <w:color w:val="000000"/>
          <w:sz w:val="24"/>
          <w:szCs w:val="24"/>
          <w:lang w:eastAsia="ru-RU"/>
        </w:rPr>
        <w:t>. организаций: ба</w:t>
      </w:r>
      <w:r>
        <w:rPr>
          <w:rFonts w:ascii="Times New Roman" w:eastAsia="Times New Roman" w:hAnsi="Times New Roman" w:cs="Times New Roman"/>
          <w:color w:val="000000"/>
          <w:sz w:val="24"/>
          <w:szCs w:val="24"/>
          <w:lang w:eastAsia="ru-RU"/>
        </w:rPr>
        <w:t>зовый уровень/ (О.А. Котова</w:t>
      </w:r>
      <w:r w:rsidRPr="00F041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Т.Е. </w:t>
      </w:r>
      <w:proofErr w:type="spellStart"/>
      <w:r>
        <w:rPr>
          <w:rFonts w:ascii="Times New Roman" w:eastAsia="Times New Roman" w:hAnsi="Times New Roman" w:cs="Times New Roman"/>
          <w:color w:val="000000"/>
          <w:sz w:val="24"/>
          <w:szCs w:val="24"/>
          <w:lang w:eastAsia="ru-RU"/>
        </w:rPr>
        <w:t>Лискова</w:t>
      </w:r>
      <w:proofErr w:type="spellEnd"/>
      <w:proofErr w:type="gramStart"/>
      <w:r>
        <w:rPr>
          <w:rFonts w:ascii="Times New Roman" w:eastAsia="Times New Roman" w:hAnsi="Times New Roman" w:cs="Times New Roman"/>
          <w:color w:val="000000"/>
          <w:sz w:val="24"/>
          <w:szCs w:val="24"/>
          <w:lang w:eastAsia="ru-RU"/>
        </w:rPr>
        <w:t>);  М.</w:t>
      </w:r>
      <w:proofErr w:type="gramEnd"/>
      <w:r>
        <w:rPr>
          <w:rFonts w:ascii="Times New Roman" w:eastAsia="Times New Roman" w:hAnsi="Times New Roman" w:cs="Times New Roman"/>
          <w:color w:val="000000"/>
          <w:sz w:val="24"/>
          <w:szCs w:val="24"/>
          <w:lang w:eastAsia="ru-RU"/>
        </w:rPr>
        <w:t>: Просвещение, 2022</w:t>
      </w:r>
      <w:r w:rsidRPr="00F0416F">
        <w:rPr>
          <w:rFonts w:ascii="Times New Roman" w:eastAsia="Times New Roman" w:hAnsi="Times New Roman" w:cs="Times New Roman"/>
          <w:color w:val="000000"/>
          <w:sz w:val="24"/>
          <w:szCs w:val="24"/>
          <w:lang w:eastAsia="ru-RU"/>
        </w:rPr>
        <w:t>.</w:t>
      </w:r>
    </w:p>
    <w:p w14:paraId="779EBF94"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Учебно-тренировочные материалы для подготовки учащихся ФИПИ – М.: интеллект-Центр, 2017</w:t>
      </w:r>
    </w:p>
    <w:p w14:paraId="202876E5"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 xml:space="preserve">Баранов П.А. Обществознание в таблицах. 10-11 </w:t>
      </w:r>
      <w:proofErr w:type="spellStart"/>
      <w:r w:rsidRPr="00F0416F">
        <w:rPr>
          <w:rFonts w:ascii="Times New Roman" w:eastAsia="Times New Roman" w:hAnsi="Times New Roman" w:cs="Times New Roman"/>
          <w:color w:val="000000"/>
          <w:sz w:val="24"/>
          <w:szCs w:val="24"/>
          <w:lang w:eastAsia="ru-RU"/>
        </w:rPr>
        <w:t>кл</w:t>
      </w:r>
      <w:proofErr w:type="spellEnd"/>
      <w:r w:rsidRPr="00F0416F">
        <w:rPr>
          <w:rFonts w:ascii="Times New Roman" w:eastAsia="Times New Roman" w:hAnsi="Times New Roman" w:cs="Times New Roman"/>
          <w:color w:val="000000"/>
          <w:sz w:val="24"/>
          <w:szCs w:val="24"/>
          <w:lang w:eastAsia="ru-RU"/>
        </w:rPr>
        <w:t xml:space="preserve">. Справочные </w:t>
      </w:r>
      <w:proofErr w:type="gramStart"/>
      <w:r w:rsidRPr="00F0416F">
        <w:rPr>
          <w:rFonts w:ascii="Times New Roman" w:eastAsia="Times New Roman" w:hAnsi="Times New Roman" w:cs="Times New Roman"/>
          <w:color w:val="000000"/>
          <w:sz w:val="24"/>
          <w:szCs w:val="24"/>
          <w:lang w:eastAsia="ru-RU"/>
        </w:rPr>
        <w:t>материалы./</w:t>
      </w:r>
      <w:proofErr w:type="spellStart"/>
      <w:proofErr w:type="gramEnd"/>
      <w:r w:rsidRPr="00F0416F">
        <w:rPr>
          <w:rFonts w:ascii="Times New Roman" w:eastAsia="Times New Roman" w:hAnsi="Times New Roman" w:cs="Times New Roman"/>
          <w:color w:val="000000"/>
          <w:sz w:val="24"/>
          <w:szCs w:val="24"/>
          <w:lang w:eastAsia="ru-RU"/>
        </w:rPr>
        <w:t>П.А.Баранов</w:t>
      </w:r>
      <w:proofErr w:type="spellEnd"/>
      <w:r w:rsidRPr="00F0416F">
        <w:rPr>
          <w:rFonts w:ascii="Times New Roman" w:eastAsia="Times New Roman" w:hAnsi="Times New Roman" w:cs="Times New Roman"/>
          <w:color w:val="000000"/>
          <w:sz w:val="24"/>
          <w:szCs w:val="24"/>
          <w:lang w:eastAsia="ru-RU"/>
        </w:rPr>
        <w:t xml:space="preserve">.-М.: АСТ: Астрель: </w:t>
      </w:r>
      <w:proofErr w:type="spellStart"/>
      <w:r w:rsidRPr="00F0416F">
        <w:rPr>
          <w:rFonts w:ascii="Times New Roman" w:eastAsia="Times New Roman" w:hAnsi="Times New Roman" w:cs="Times New Roman"/>
          <w:color w:val="000000"/>
          <w:sz w:val="24"/>
          <w:szCs w:val="24"/>
          <w:lang w:eastAsia="ru-RU"/>
        </w:rPr>
        <w:t>Полиграфиздат</w:t>
      </w:r>
      <w:proofErr w:type="spellEnd"/>
      <w:r w:rsidRPr="00F0416F">
        <w:rPr>
          <w:rFonts w:ascii="Times New Roman" w:eastAsia="Times New Roman" w:hAnsi="Times New Roman" w:cs="Times New Roman"/>
          <w:color w:val="000000"/>
          <w:sz w:val="24"/>
          <w:szCs w:val="24"/>
          <w:lang w:eastAsia="ru-RU"/>
        </w:rPr>
        <w:t>, 2017-187с.</w:t>
      </w:r>
    </w:p>
    <w:p w14:paraId="4B65F8D8"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Учебно-тренировочные материалы для подготовки учащихся ФИПИ – М.: интеллект-Центр, 2014</w:t>
      </w:r>
    </w:p>
    <w:p w14:paraId="22086584"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 xml:space="preserve">Чернышева О.А., </w:t>
      </w:r>
      <w:proofErr w:type="spellStart"/>
      <w:r w:rsidRPr="00F0416F">
        <w:rPr>
          <w:rFonts w:ascii="Times New Roman" w:eastAsia="Times New Roman" w:hAnsi="Times New Roman" w:cs="Times New Roman"/>
          <w:color w:val="000000"/>
          <w:sz w:val="24"/>
          <w:szCs w:val="24"/>
          <w:lang w:eastAsia="ru-RU"/>
        </w:rPr>
        <w:t>Пазин</w:t>
      </w:r>
      <w:proofErr w:type="spellEnd"/>
      <w:r w:rsidRPr="00F0416F">
        <w:rPr>
          <w:rFonts w:ascii="Times New Roman" w:eastAsia="Times New Roman" w:hAnsi="Times New Roman" w:cs="Times New Roman"/>
          <w:color w:val="000000"/>
          <w:sz w:val="24"/>
          <w:szCs w:val="24"/>
          <w:lang w:eastAsia="ru-RU"/>
        </w:rPr>
        <w:t xml:space="preserve"> Р.В. Обществознание. Подготовка к ЕГЭ – 2013. Вступительные испытания: учебно-методическое пособие – </w:t>
      </w:r>
      <w:proofErr w:type="spellStart"/>
      <w:r w:rsidRPr="00F0416F">
        <w:rPr>
          <w:rFonts w:ascii="Times New Roman" w:eastAsia="Times New Roman" w:hAnsi="Times New Roman" w:cs="Times New Roman"/>
          <w:color w:val="000000"/>
          <w:sz w:val="24"/>
          <w:szCs w:val="24"/>
          <w:lang w:eastAsia="ru-RU"/>
        </w:rPr>
        <w:t>Ростов</w:t>
      </w:r>
      <w:proofErr w:type="spellEnd"/>
      <w:r w:rsidRPr="00F0416F">
        <w:rPr>
          <w:rFonts w:ascii="Times New Roman" w:eastAsia="Times New Roman" w:hAnsi="Times New Roman" w:cs="Times New Roman"/>
          <w:color w:val="000000"/>
          <w:sz w:val="24"/>
          <w:szCs w:val="24"/>
          <w:lang w:eastAsia="ru-RU"/>
        </w:rPr>
        <w:t xml:space="preserve"> – на – Дону: Легион, 2015</w:t>
      </w:r>
    </w:p>
    <w:p w14:paraId="372B33C6" w14:textId="77777777" w:rsidR="00F0416F" w:rsidRPr="00F0416F" w:rsidRDefault="00F0416F" w:rsidP="00F0416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0416F">
        <w:rPr>
          <w:rFonts w:ascii="Times New Roman" w:eastAsia="Times New Roman" w:hAnsi="Times New Roman" w:cs="Times New Roman"/>
          <w:color w:val="000000"/>
          <w:sz w:val="24"/>
          <w:szCs w:val="24"/>
          <w:lang w:eastAsia="ru-RU"/>
        </w:rPr>
        <w:t>Михалкина</w:t>
      </w:r>
      <w:proofErr w:type="spellEnd"/>
      <w:r w:rsidRPr="00F0416F">
        <w:rPr>
          <w:rFonts w:ascii="Times New Roman" w:eastAsia="Times New Roman" w:hAnsi="Times New Roman" w:cs="Times New Roman"/>
          <w:color w:val="000000"/>
          <w:sz w:val="24"/>
          <w:szCs w:val="24"/>
          <w:lang w:eastAsia="ru-RU"/>
        </w:rPr>
        <w:t xml:space="preserve"> Е.В. Обществознание: пособие для подготовки к ЕГЭ- </w:t>
      </w:r>
      <w:proofErr w:type="spellStart"/>
      <w:r w:rsidRPr="00F0416F">
        <w:rPr>
          <w:rFonts w:ascii="Times New Roman" w:eastAsia="Times New Roman" w:hAnsi="Times New Roman" w:cs="Times New Roman"/>
          <w:color w:val="000000"/>
          <w:sz w:val="24"/>
          <w:szCs w:val="24"/>
          <w:lang w:eastAsia="ru-RU"/>
        </w:rPr>
        <w:t>Ростов</w:t>
      </w:r>
      <w:proofErr w:type="spellEnd"/>
      <w:r w:rsidRPr="00F0416F">
        <w:rPr>
          <w:rFonts w:ascii="Times New Roman" w:eastAsia="Times New Roman" w:hAnsi="Times New Roman" w:cs="Times New Roman"/>
          <w:color w:val="000000"/>
          <w:sz w:val="24"/>
          <w:szCs w:val="24"/>
          <w:lang w:eastAsia="ru-RU"/>
        </w:rPr>
        <w:t xml:space="preserve"> – на – Дону: Феникс, 2015</w:t>
      </w:r>
    </w:p>
    <w:p w14:paraId="0F6DFCF6"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b/>
          <w:bCs/>
          <w:color w:val="000000"/>
          <w:sz w:val="24"/>
          <w:szCs w:val="24"/>
          <w:lang w:eastAsia="ru-RU"/>
        </w:rPr>
        <w:t>Дополнительная литература:</w:t>
      </w:r>
    </w:p>
    <w:p w14:paraId="098E2E88"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Байярд Р.Т., Байярд Д. Ваш беспокойный подросток. М., 1991.</w:t>
      </w:r>
    </w:p>
    <w:p w14:paraId="2E9BBD9F"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Безруких М.Я. и др. Я и другие Я, или Правила поведения для всех. М., 1991.</w:t>
      </w:r>
    </w:p>
    <w:p w14:paraId="27C648AA"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Вильчек В.М. Алгоритмы истории, АСТ., М., 2004 г.</w:t>
      </w:r>
    </w:p>
    <w:p w14:paraId="7CDE7BAB"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F0416F">
        <w:rPr>
          <w:rFonts w:ascii="Times New Roman" w:eastAsia="Times New Roman" w:hAnsi="Times New Roman" w:cs="Times New Roman"/>
          <w:color w:val="000000"/>
          <w:sz w:val="24"/>
          <w:szCs w:val="24"/>
          <w:lang w:eastAsia="ru-RU"/>
        </w:rPr>
        <w:t>Загладин</w:t>
      </w:r>
      <w:proofErr w:type="spellEnd"/>
      <w:r w:rsidRPr="00F0416F">
        <w:rPr>
          <w:rFonts w:ascii="Times New Roman" w:eastAsia="Times New Roman" w:hAnsi="Times New Roman" w:cs="Times New Roman"/>
          <w:color w:val="000000"/>
          <w:sz w:val="24"/>
          <w:szCs w:val="24"/>
          <w:lang w:eastAsia="ru-RU"/>
        </w:rPr>
        <w:t xml:space="preserve"> Н.В., Семененко И.С. Отечественная культура XX-начала XXI века, Русское слово, М., 2005.</w:t>
      </w:r>
    </w:p>
    <w:p w14:paraId="7E3B4E1F"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Кауфман Б. Вверх по лестнице, ведущей вниз, Азбука, М., 2010.</w:t>
      </w:r>
    </w:p>
    <w:p w14:paraId="4430F6F8"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Корчак Я. Как любить ребёнка. У-фактория, М., 2007.</w:t>
      </w:r>
    </w:p>
    <w:p w14:paraId="257F5DBD"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lang w:eastAsia="ru-RU"/>
        </w:rPr>
        <w:t>Леви В.Л. Искусство быть другим. М., 1981.</w:t>
      </w:r>
    </w:p>
    <w:p w14:paraId="223BE6BE" w14:textId="77777777" w:rsidR="00F0416F" w:rsidRPr="00F0416F" w:rsidRDefault="00F0416F" w:rsidP="00F0416F">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F0416F">
        <w:rPr>
          <w:rFonts w:ascii="Times New Roman" w:eastAsia="Times New Roman" w:hAnsi="Times New Roman" w:cs="Times New Roman"/>
          <w:color w:val="000000"/>
          <w:sz w:val="24"/>
          <w:szCs w:val="24"/>
          <w:lang w:eastAsia="ru-RU"/>
        </w:rPr>
        <w:t>Пчелов</w:t>
      </w:r>
      <w:proofErr w:type="spellEnd"/>
      <w:r w:rsidRPr="00F0416F">
        <w:rPr>
          <w:rFonts w:ascii="Times New Roman" w:eastAsia="Times New Roman" w:hAnsi="Times New Roman" w:cs="Times New Roman"/>
          <w:color w:val="000000"/>
          <w:sz w:val="24"/>
          <w:szCs w:val="24"/>
          <w:lang w:eastAsia="ru-RU"/>
        </w:rPr>
        <w:t xml:space="preserve"> Е.В. Государственные символы России: герб, флаг, гимн. Русское слово, М., 2009</w:t>
      </w:r>
    </w:p>
    <w:p w14:paraId="6F0FBAA6" w14:textId="77777777" w:rsidR="00F0416F" w:rsidRPr="00F0416F" w:rsidRDefault="00F0416F" w:rsidP="00F0416F">
      <w:pPr>
        <w:shd w:val="clear" w:color="auto" w:fill="FFFFFF"/>
        <w:spacing w:after="0" w:line="240" w:lineRule="auto"/>
        <w:jc w:val="center"/>
        <w:rPr>
          <w:rFonts w:ascii="Calibri" w:eastAsia="Times New Roman" w:hAnsi="Calibri" w:cs="Calibri"/>
          <w:color w:val="000000"/>
          <w:lang w:eastAsia="ru-RU"/>
        </w:rPr>
      </w:pPr>
      <w:r w:rsidRPr="00F0416F">
        <w:rPr>
          <w:rFonts w:ascii="Times New Roman" w:eastAsia="Times New Roman" w:hAnsi="Times New Roman" w:cs="Times New Roman"/>
          <w:b/>
          <w:bCs/>
          <w:color w:val="000000"/>
          <w:sz w:val="24"/>
          <w:szCs w:val="24"/>
          <w:lang w:eastAsia="ru-RU"/>
        </w:rPr>
        <w:t>ИНТЕРНЕТ - РЕСУРСЫ</w:t>
      </w:r>
    </w:p>
    <w:p w14:paraId="497851EA" w14:textId="77777777" w:rsidR="00F0416F" w:rsidRPr="00F0416F" w:rsidRDefault="00F0416F" w:rsidP="00F0416F">
      <w:pPr>
        <w:shd w:val="clear" w:color="auto" w:fill="FFFFFF"/>
        <w:spacing w:after="0" w:line="240" w:lineRule="auto"/>
        <w:ind w:left="710" w:hanging="710"/>
        <w:jc w:val="both"/>
        <w:rPr>
          <w:rFonts w:ascii="Calibri" w:eastAsia="Times New Roman" w:hAnsi="Calibri" w:cs="Calibri"/>
          <w:color w:val="000000"/>
          <w:lang w:eastAsia="ru-RU"/>
        </w:rPr>
      </w:pPr>
      <w:r w:rsidRPr="00F0416F">
        <w:rPr>
          <w:rFonts w:ascii="Times New Roman" w:eastAsia="Times New Roman" w:hAnsi="Times New Roman" w:cs="Times New Roman"/>
          <w:b/>
          <w:bCs/>
          <w:i/>
          <w:iCs/>
          <w:color w:val="000000"/>
          <w:sz w:val="24"/>
          <w:szCs w:val="24"/>
          <w:lang w:eastAsia="ru-RU"/>
        </w:rPr>
        <w:t>Сайты для учащихся:</w:t>
      </w:r>
    </w:p>
    <w:p w14:paraId="27EB4F28"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6" w:history="1">
        <w:r w:rsidR="00F0416F" w:rsidRPr="00F0416F">
          <w:rPr>
            <w:rFonts w:ascii="Times New Roman" w:eastAsia="Times New Roman" w:hAnsi="Times New Roman" w:cs="Times New Roman"/>
            <w:color w:val="0000FF"/>
            <w:sz w:val="24"/>
            <w:szCs w:val="24"/>
            <w:u w:val="single"/>
            <w:lang w:eastAsia="ru-RU"/>
          </w:rPr>
          <w:t>http://www.rsnet.ru/</w:t>
        </w:r>
      </w:hyperlink>
      <w:r w:rsidR="00F0416F" w:rsidRPr="00F0416F">
        <w:rPr>
          <w:rFonts w:ascii="Times New Roman" w:eastAsia="Times New Roman" w:hAnsi="Times New Roman" w:cs="Times New Roman"/>
          <w:color w:val="000000"/>
          <w:sz w:val="24"/>
          <w:szCs w:val="24"/>
          <w:lang w:eastAsia="ru-RU"/>
        </w:rPr>
        <w:t> — Официальная Россия (сервер органов государственной власти Российской Федерации).</w:t>
      </w:r>
    </w:p>
    <w:p w14:paraId="09488082"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7" w:history="1">
        <w:r w:rsidR="00F0416F" w:rsidRPr="00F0416F">
          <w:rPr>
            <w:rFonts w:ascii="Times New Roman" w:eastAsia="Times New Roman" w:hAnsi="Times New Roman" w:cs="Times New Roman"/>
            <w:color w:val="0000FF"/>
            <w:sz w:val="24"/>
            <w:szCs w:val="24"/>
            <w:u w:val="single"/>
            <w:lang w:eastAsia="ru-RU"/>
          </w:rPr>
          <w:t>http://www.president.kremlin.ru/</w:t>
        </w:r>
      </w:hyperlink>
      <w:r w:rsidR="00F0416F" w:rsidRPr="00F0416F">
        <w:rPr>
          <w:rFonts w:ascii="Times New Roman" w:eastAsia="Times New Roman" w:hAnsi="Times New Roman" w:cs="Times New Roman"/>
          <w:color w:val="000000"/>
          <w:sz w:val="24"/>
          <w:szCs w:val="24"/>
          <w:lang w:eastAsia="ru-RU"/>
        </w:rPr>
        <w:t> — Президент Российской Федерации.</w:t>
      </w:r>
    </w:p>
    <w:p w14:paraId="3D76BFF0"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8" w:history="1">
        <w:r w:rsidR="00F0416F" w:rsidRPr="00F0416F">
          <w:rPr>
            <w:rFonts w:ascii="Times New Roman" w:eastAsia="Times New Roman" w:hAnsi="Times New Roman" w:cs="Times New Roman"/>
            <w:color w:val="0000FF"/>
            <w:sz w:val="24"/>
            <w:szCs w:val="24"/>
            <w:u w:val="single"/>
            <w:lang w:eastAsia="ru-RU"/>
          </w:rPr>
          <w:t>http://www.rsnet.ru/</w:t>
        </w:r>
      </w:hyperlink>
      <w:r w:rsidR="00F0416F" w:rsidRPr="00F0416F">
        <w:rPr>
          <w:rFonts w:ascii="Times New Roman" w:eastAsia="Times New Roman" w:hAnsi="Times New Roman" w:cs="Times New Roman"/>
          <w:color w:val="000000"/>
          <w:sz w:val="24"/>
          <w:szCs w:val="24"/>
          <w:lang w:eastAsia="ru-RU"/>
        </w:rPr>
        <w:t> — Судебная власть Российской Федерации.</w:t>
      </w:r>
    </w:p>
    <w:p w14:paraId="0FAE2352"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9" w:history="1">
        <w:r w:rsidR="00F0416F" w:rsidRPr="00F0416F">
          <w:rPr>
            <w:rFonts w:ascii="Times New Roman" w:eastAsia="Times New Roman" w:hAnsi="Times New Roman" w:cs="Times New Roman"/>
            <w:color w:val="0000FF"/>
            <w:sz w:val="24"/>
            <w:szCs w:val="24"/>
            <w:u w:val="single"/>
            <w:lang w:eastAsia="ru-RU"/>
          </w:rPr>
          <w:t>http://www.jurizdat.ru/editions/official/lcrf</w:t>
        </w:r>
      </w:hyperlink>
      <w:r w:rsidR="00F0416F" w:rsidRPr="00F0416F">
        <w:rPr>
          <w:rFonts w:ascii="Times New Roman" w:eastAsia="Times New Roman" w:hAnsi="Times New Roman" w:cs="Times New Roman"/>
          <w:color w:val="000000"/>
          <w:sz w:val="24"/>
          <w:szCs w:val="24"/>
          <w:lang w:eastAsia="ru-RU"/>
        </w:rPr>
        <w:t> — Собрание законодательства РФ</w:t>
      </w:r>
    </w:p>
    <w:p w14:paraId="268DBF0E" w14:textId="77777777" w:rsidR="00F0416F" w:rsidRPr="00F0416F" w:rsidRDefault="00000000" w:rsidP="00F0416F">
      <w:pPr>
        <w:shd w:val="clear" w:color="auto" w:fill="FFFFFF"/>
        <w:spacing w:after="0" w:line="240" w:lineRule="auto"/>
        <w:jc w:val="both"/>
        <w:rPr>
          <w:rFonts w:ascii="Calibri" w:eastAsia="Times New Roman" w:hAnsi="Calibri" w:cs="Calibri"/>
          <w:color w:val="000000"/>
          <w:lang w:eastAsia="ru-RU"/>
        </w:rPr>
      </w:pPr>
      <w:hyperlink r:id="rId10" w:history="1">
        <w:r w:rsidR="00F0416F" w:rsidRPr="00F0416F">
          <w:rPr>
            <w:rFonts w:ascii="Times New Roman" w:eastAsia="Times New Roman" w:hAnsi="Times New Roman" w:cs="Times New Roman"/>
            <w:color w:val="0000FF"/>
            <w:sz w:val="24"/>
            <w:szCs w:val="24"/>
            <w:u w:val="single"/>
            <w:lang w:eastAsia="ru-RU"/>
          </w:rPr>
          <w:t>http://www.fipi.ru</w:t>
        </w:r>
      </w:hyperlink>
      <w:r w:rsidR="00F0416F" w:rsidRPr="00F0416F">
        <w:rPr>
          <w:rFonts w:ascii="Times New Roman" w:eastAsia="Times New Roman" w:hAnsi="Times New Roman" w:cs="Times New Roman"/>
          <w:color w:val="000000"/>
          <w:sz w:val="24"/>
          <w:szCs w:val="24"/>
          <w:lang w:eastAsia="ru-RU"/>
        </w:rPr>
        <w:t> – Портал ФИПИ – Федеральный институт педагогических измерений;</w:t>
      </w:r>
    </w:p>
    <w:p w14:paraId="26E753C1"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11" w:history="1">
        <w:r w:rsidR="00F0416F" w:rsidRPr="00F0416F">
          <w:rPr>
            <w:rFonts w:ascii="Times New Roman" w:eastAsia="Times New Roman" w:hAnsi="Times New Roman" w:cs="Times New Roman"/>
            <w:color w:val="0000FF"/>
            <w:sz w:val="24"/>
            <w:szCs w:val="24"/>
            <w:u w:val="single"/>
            <w:lang w:eastAsia="ru-RU"/>
          </w:rPr>
          <w:t>http://www</w:t>
        </w:r>
      </w:hyperlink>
      <w:hyperlink r:id="rId12" w:history="1">
        <w:r w:rsidR="00F0416F" w:rsidRPr="00F0416F">
          <w:rPr>
            <w:rFonts w:ascii="Times New Roman" w:eastAsia="Times New Roman" w:hAnsi="Times New Roman" w:cs="Times New Roman"/>
            <w:color w:val="0000FF"/>
            <w:sz w:val="24"/>
            <w:szCs w:val="24"/>
            <w:u w:val="single"/>
            <w:lang w:eastAsia="ru-RU"/>
          </w:rPr>
          <w:t>.ege.edu.ru</w:t>
        </w:r>
      </w:hyperlink>
      <w:r w:rsidR="00F0416F" w:rsidRPr="00F0416F">
        <w:rPr>
          <w:rFonts w:ascii="Times New Roman" w:eastAsia="Times New Roman" w:hAnsi="Times New Roman" w:cs="Times New Roman"/>
          <w:color w:val="000000"/>
          <w:sz w:val="24"/>
          <w:szCs w:val="24"/>
          <w:lang w:eastAsia="ru-RU"/>
        </w:rPr>
        <w:t> – Портал ЕГЭ (информационной поддержки ЕГЭ);</w:t>
      </w:r>
    </w:p>
    <w:p w14:paraId="1384DA86" w14:textId="77777777" w:rsidR="00F0416F" w:rsidRPr="00F0416F" w:rsidRDefault="00000000" w:rsidP="00F0416F">
      <w:pPr>
        <w:shd w:val="clear" w:color="auto" w:fill="FFFFFF"/>
        <w:spacing w:after="0" w:line="240" w:lineRule="auto"/>
        <w:jc w:val="both"/>
        <w:rPr>
          <w:rFonts w:ascii="Calibri" w:eastAsia="Times New Roman" w:hAnsi="Calibri" w:cs="Calibri"/>
          <w:color w:val="000000"/>
          <w:lang w:eastAsia="ru-RU"/>
        </w:rPr>
      </w:pPr>
      <w:hyperlink r:id="rId13" w:history="1">
        <w:r w:rsidR="00F0416F" w:rsidRPr="00F0416F">
          <w:rPr>
            <w:rFonts w:ascii="Times New Roman" w:eastAsia="Times New Roman" w:hAnsi="Times New Roman" w:cs="Times New Roman"/>
            <w:color w:val="0000FF"/>
            <w:sz w:val="24"/>
            <w:szCs w:val="24"/>
            <w:u w:val="single"/>
            <w:lang w:eastAsia="ru-RU"/>
          </w:rPr>
          <w:t>http://www</w:t>
        </w:r>
      </w:hyperlink>
      <w:hyperlink r:id="rId14" w:history="1">
        <w:r w:rsidR="00F0416F" w:rsidRPr="00F0416F">
          <w:rPr>
            <w:rFonts w:ascii="Times New Roman" w:eastAsia="Times New Roman" w:hAnsi="Times New Roman" w:cs="Times New Roman"/>
            <w:color w:val="0000FF"/>
            <w:sz w:val="24"/>
            <w:szCs w:val="24"/>
            <w:u w:val="single"/>
            <w:lang w:eastAsia="ru-RU"/>
          </w:rPr>
          <w:t>.probaege.edu.ru</w:t>
        </w:r>
      </w:hyperlink>
      <w:r w:rsidR="00F0416F" w:rsidRPr="00F0416F">
        <w:rPr>
          <w:rFonts w:ascii="Times New Roman" w:eastAsia="Times New Roman" w:hAnsi="Times New Roman" w:cs="Times New Roman"/>
          <w:color w:val="000000"/>
          <w:sz w:val="24"/>
          <w:szCs w:val="24"/>
          <w:lang w:eastAsia="ru-RU"/>
        </w:rPr>
        <w:t> – Портал Единый экзамен;</w:t>
      </w:r>
    </w:p>
    <w:p w14:paraId="6ABFFE20"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15" w:history="1">
        <w:r w:rsidR="00F0416F" w:rsidRPr="00F0416F">
          <w:rPr>
            <w:rFonts w:ascii="Times New Roman" w:eastAsia="Times New Roman" w:hAnsi="Times New Roman" w:cs="Times New Roman"/>
            <w:color w:val="0000FF"/>
            <w:sz w:val="24"/>
            <w:szCs w:val="24"/>
            <w:u w:val="single"/>
            <w:lang w:eastAsia="ru-RU"/>
          </w:rPr>
          <w:t>http://www.infomarker.ru/top8.html</w:t>
        </w:r>
      </w:hyperlink>
      <w:r w:rsidR="00F0416F" w:rsidRPr="00F0416F">
        <w:rPr>
          <w:rFonts w:ascii="Times New Roman" w:eastAsia="Times New Roman" w:hAnsi="Times New Roman" w:cs="Times New Roman"/>
          <w:color w:val="000000"/>
          <w:sz w:val="24"/>
          <w:szCs w:val="24"/>
          <w:lang w:eastAsia="ru-RU"/>
        </w:rPr>
        <w:t xml:space="preserve"> -- </w:t>
      </w:r>
      <w:proofErr w:type="gramStart"/>
      <w:r w:rsidR="00F0416F" w:rsidRPr="00F0416F">
        <w:rPr>
          <w:rFonts w:ascii="Times New Roman" w:eastAsia="Times New Roman" w:hAnsi="Times New Roman" w:cs="Times New Roman"/>
          <w:color w:val="000000"/>
          <w:sz w:val="24"/>
          <w:szCs w:val="24"/>
          <w:lang w:eastAsia="ru-RU"/>
        </w:rPr>
        <w:t>RUSTEST.RU  федеральный</w:t>
      </w:r>
      <w:proofErr w:type="gramEnd"/>
      <w:r w:rsidR="00F0416F" w:rsidRPr="00F0416F">
        <w:rPr>
          <w:rFonts w:ascii="Times New Roman" w:eastAsia="Times New Roman" w:hAnsi="Times New Roman" w:cs="Times New Roman"/>
          <w:color w:val="000000"/>
          <w:sz w:val="24"/>
          <w:szCs w:val="24"/>
          <w:lang w:eastAsia="ru-RU"/>
        </w:rPr>
        <w:t xml:space="preserve"> центр тестирования.</w:t>
      </w:r>
    </w:p>
    <w:p w14:paraId="6284FB59" w14:textId="77777777" w:rsidR="00F0416F" w:rsidRPr="00F0416F" w:rsidRDefault="00F0416F" w:rsidP="00F0416F">
      <w:pPr>
        <w:shd w:val="clear" w:color="auto" w:fill="FFFFFF"/>
        <w:spacing w:after="0" w:line="240" w:lineRule="auto"/>
        <w:ind w:left="710" w:hanging="710"/>
        <w:jc w:val="both"/>
        <w:rPr>
          <w:rFonts w:ascii="Calibri" w:eastAsia="Times New Roman" w:hAnsi="Calibri" w:cs="Calibri"/>
          <w:color w:val="000000"/>
          <w:lang w:eastAsia="ru-RU"/>
        </w:rPr>
      </w:pPr>
      <w:r w:rsidRPr="00F0416F">
        <w:rPr>
          <w:rFonts w:ascii="Times New Roman" w:eastAsia="Times New Roman" w:hAnsi="Times New Roman" w:cs="Times New Roman"/>
          <w:b/>
          <w:bCs/>
          <w:i/>
          <w:iCs/>
          <w:color w:val="000000"/>
          <w:sz w:val="24"/>
          <w:szCs w:val="24"/>
          <w:lang w:eastAsia="ru-RU"/>
        </w:rPr>
        <w:t>Сайты для учителя:</w:t>
      </w:r>
    </w:p>
    <w:p w14:paraId="22AB6A7D"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16" w:history="1">
        <w:r w:rsidR="00F0416F" w:rsidRPr="00F0416F">
          <w:rPr>
            <w:rFonts w:ascii="Times New Roman" w:eastAsia="Times New Roman" w:hAnsi="Times New Roman" w:cs="Times New Roman"/>
            <w:color w:val="0000FF"/>
            <w:sz w:val="24"/>
            <w:szCs w:val="24"/>
            <w:u w:val="single"/>
            <w:lang w:eastAsia="ru-RU"/>
          </w:rPr>
          <w:t>http://www.socionet.ru</w:t>
        </w:r>
      </w:hyperlink>
      <w:r w:rsidR="00F0416F" w:rsidRPr="00F0416F">
        <w:rPr>
          <w:rFonts w:ascii="Times New Roman" w:eastAsia="Times New Roman" w:hAnsi="Times New Roman" w:cs="Times New Roman"/>
          <w:color w:val="000000"/>
          <w:sz w:val="24"/>
          <w:szCs w:val="24"/>
          <w:lang w:eastAsia="ru-RU"/>
        </w:rPr>
        <w:t xml:space="preserve"> — </w:t>
      </w:r>
      <w:proofErr w:type="spellStart"/>
      <w:r w:rsidR="00F0416F" w:rsidRPr="00F0416F">
        <w:rPr>
          <w:rFonts w:ascii="Times New Roman" w:eastAsia="Times New Roman" w:hAnsi="Times New Roman" w:cs="Times New Roman"/>
          <w:color w:val="000000"/>
          <w:sz w:val="24"/>
          <w:szCs w:val="24"/>
          <w:lang w:eastAsia="ru-RU"/>
        </w:rPr>
        <w:t>Соционет</w:t>
      </w:r>
      <w:proofErr w:type="spellEnd"/>
      <w:r w:rsidR="00F0416F" w:rsidRPr="00F0416F">
        <w:rPr>
          <w:rFonts w:ascii="Times New Roman" w:eastAsia="Times New Roman" w:hAnsi="Times New Roman" w:cs="Times New Roman"/>
          <w:color w:val="000000"/>
          <w:sz w:val="24"/>
          <w:szCs w:val="24"/>
          <w:lang w:eastAsia="ru-RU"/>
        </w:rPr>
        <w:t>: информационное пространство по общественным наукам.</w:t>
      </w:r>
    </w:p>
    <w:p w14:paraId="2520F921"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17" w:history="1">
        <w:r w:rsidR="00F0416F" w:rsidRPr="00F0416F">
          <w:rPr>
            <w:rFonts w:ascii="Times New Roman" w:eastAsia="Times New Roman" w:hAnsi="Times New Roman" w:cs="Times New Roman"/>
            <w:color w:val="0000FF"/>
            <w:sz w:val="24"/>
            <w:szCs w:val="24"/>
            <w:u w:val="single"/>
            <w:lang w:eastAsia="ru-RU"/>
          </w:rPr>
          <w:t>http://www.ifap.ru</w:t>
        </w:r>
      </w:hyperlink>
      <w:r w:rsidR="00F0416F" w:rsidRPr="00F0416F">
        <w:rPr>
          <w:rFonts w:ascii="Times New Roman" w:eastAsia="Times New Roman" w:hAnsi="Times New Roman" w:cs="Times New Roman"/>
          <w:color w:val="000000"/>
          <w:sz w:val="24"/>
          <w:szCs w:val="24"/>
          <w:lang w:eastAsia="ru-RU"/>
        </w:rPr>
        <w:t> — Программа ЮНЕСКО «Информация для всех» в России.</w:t>
      </w:r>
    </w:p>
    <w:p w14:paraId="7D0237E8" w14:textId="77777777" w:rsidR="00F0416F" w:rsidRPr="00F0416F" w:rsidRDefault="00F0416F" w:rsidP="00F0416F">
      <w:pPr>
        <w:shd w:val="clear" w:color="auto" w:fill="FFFFFF"/>
        <w:spacing w:after="0" w:line="240" w:lineRule="auto"/>
        <w:rPr>
          <w:rFonts w:ascii="Calibri" w:eastAsia="Times New Roman" w:hAnsi="Calibri" w:cs="Calibri"/>
          <w:color w:val="000000"/>
          <w:lang w:eastAsia="ru-RU"/>
        </w:rPr>
      </w:pPr>
      <w:r w:rsidRPr="00F0416F">
        <w:rPr>
          <w:rFonts w:ascii="Times New Roman" w:eastAsia="Times New Roman" w:hAnsi="Times New Roman" w:cs="Times New Roman"/>
          <w:color w:val="000000"/>
          <w:sz w:val="24"/>
          <w:szCs w:val="24"/>
          <w:u w:val="single"/>
          <w:lang w:eastAsia="ru-RU"/>
        </w:rPr>
        <w:t>http: //</w:t>
      </w:r>
      <w:hyperlink r:id="rId18" w:history="1">
        <w:r w:rsidRPr="00F0416F">
          <w:rPr>
            <w:rFonts w:ascii="Times New Roman" w:eastAsia="Times New Roman" w:hAnsi="Times New Roman" w:cs="Times New Roman"/>
            <w:color w:val="0000FF"/>
            <w:sz w:val="24"/>
            <w:szCs w:val="24"/>
            <w:u w:val="single"/>
            <w:lang w:eastAsia="ru-RU"/>
          </w:rPr>
          <w:t>www.gks.ru</w:t>
        </w:r>
      </w:hyperlink>
      <w:r w:rsidRPr="00F0416F">
        <w:rPr>
          <w:rFonts w:ascii="Times New Roman" w:eastAsia="Times New Roman" w:hAnsi="Times New Roman" w:cs="Times New Roman"/>
          <w:color w:val="000000"/>
          <w:sz w:val="24"/>
          <w:szCs w:val="24"/>
          <w:lang w:eastAsia="ru-RU"/>
        </w:rPr>
        <w:t> — Федеральная служба государственной статистики: базы данных, статистическая информация.</w:t>
      </w:r>
    </w:p>
    <w:p w14:paraId="5927C613"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19" w:history="1">
        <w:r w:rsidR="00F0416F" w:rsidRPr="00F0416F">
          <w:rPr>
            <w:rFonts w:ascii="Times New Roman" w:eastAsia="Times New Roman" w:hAnsi="Times New Roman" w:cs="Times New Roman"/>
            <w:color w:val="0000FF"/>
            <w:sz w:val="24"/>
            <w:szCs w:val="24"/>
            <w:u w:val="single"/>
            <w:lang w:eastAsia="ru-RU"/>
          </w:rPr>
          <w:t>http://www.alleng.ru/edu/social2.htm</w:t>
        </w:r>
      </w:hyperlink>
      <w:r w:rsidR="00F0416F" w:rsidRPr="00F0416F">
        <w:rPr>
          <w:rFonts w:ascii="Times New Roman" w:eastAsia="Times New Roman" w:hAnsi="Times New Roman" w:cs="Times New Roman"/>
          <w:color w:val="000000"/>
          <w:sz w:val="24"/>
          <w:szCs w:val="24"/>
          <w:lang w:eastAsia="ru-RU"/>
        </w:rPr>
        <w:t>Образовательные ресурсы Интернета -обществознание.                                  </w:t>
      </w:r>
    </w:p>
    <w:p w14:paraId="65E6BE69"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20" w:history="1">
        <w:r w:rsidR="00F0416F" w:rsidRPr="00F0416F">
          <w:rPr>
            <w:rFonts w:ascii="Times New Roman" w:eastAsia="Times New Roman" w:hAnsi="Times New Roman" w:cs="Times New Roman"/>
            <w:color w:val="0000FF"/>
            <w:sz w:val="24"/>
            <w:szCs w:val="24"/>
            <w:u w:val="single"/>
            <w:lang w:eastAsia="ru-RU"/>
          </w:rPr>
          <w:t>http://www.hpo.org</w:t>
        </w:r>
      </w:hyperlink>
      <w:r w:rsidR="00F0416F" w:rsidRPr="00F0416F">
        <w:rPr>
          <w:rFonts w:ascii="Times New Roman" w:eastAsia="Times New Roman" w:hAnsi="Times New Roman" w:cs="Times New Roman"/>
          <w:color w:val="000000"/>
          <w:sz w:val="24"/>
          <w:szCs w:val="24"/>
          <w:lang w:eastAsia="ru-RU"/>
        </w:rPr>
        <w:t> – Права человека в России</w:t>
      </w:r>
    </w:p>
    <w:p w14:paraId="6023B77B"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21" w:history="1">
        <w:r w:rsidR="00F0416F" w:rsidRPr="00F0416F">
          <w:rPr>
            <w:rFonts w:ascii="Times New Roman" w:eastAsia="Times New Roman" w:hAnsi="Times New Roman" w:cs="Times New Roman"/>
            <w:color w:val="0000FF"/>
            <w:sz w:val="24"/>
            <w:szCs w:val="24"/>
            <w:u w:val="single"/>
            <w:lang w:eastAsia="ru-RU"/>
          </w:rPr>
          <w:t>http://www.chelt.ru</w:t>
        </w:r>
      </w:hyperlink>
      <w:r w:rsidR="00F0416F" w:rsidRPr="00F0416F">
        <w:rPr>
          <w:rFonts w:ascii="Times New Roman" w:eastAsia="Times New Roman" w:hAnsi="Times New Roman" w:cs="Times New Roman"/>
          <w:color w:val="000000"/>
          <w:sz w:val="24"/>
          <w:szCs w:val="24"/>
          <w:lang w:eastAsia="ru-RU"/>
        </w:rPr>
        <w:t> – журнал «Человек и труд»</w:t>
      </w:r>
    </w:p>
    <w:p w14:paraId="5542D4C1" w14:textId="77777777" w:rsidR="00F0416F" w:rsidRPr="00F0416F" w:rsidRDefault="00000000" w:rsidP="00F0416F">
      <w:pPr>
        <w:shd w:val="clear" w:color="auto" w:fill="FFFFFF"/>
        <w:spacing w:after="0" w:line="240" w:lineRule="auto"/>
        <w:rPr>
          <w:rFonts w:ascii="Calibri" w:eastAsia="Times New Roman" w:hAnsi="Calibri" w:cs="Calibri"/>
          <w:color w:val="000000"/>
          <w:lang w:eastAsia="ru-RU"/>
        </w:rPr>
      </w:pPr>
      <w:hyperlink r:id="rId22" w:history="1">
        <w:r w:rsidR="00F0416F" w:rsidRPr="00F0416F">
          <w:rPr>
            <w:rFonts w:ascii="Times New Roman" w:eastAsia="Times New Roman" w:hAnsi="Times New Roman" w:cs="Times New Roman"/>
            <w:color w:val="0000FF"/>
            <w:sz w:val="24"/>
            <w:szCs w:val="24"/>
            <w:u w:val="single"/>
            <w:lang w:eastAsia="ru-RU"/>
          </w:rPr>
          <w:t>http://www.ant-m.ucoz.ru/</w:t>
        </w:r>
      </w:hyperlink>
      <w:r w:rsidR="00F0416F" w:rsidRPr="00F0416F">
        <w:rPr>
          <w:rFonts w:ascii="Times New Roman" w:eastAsia="Times New Roman" w:hAnsi="Times New Roman" w:cs="Times New Roman"/>
          <w:color w:val="000000"/>
          <w:sz w:val="24"/>
          <w:szCs w:val="24"/>
          <w:lang w:eastAsia="ru-RU"/>
        </w:rPr>
        <w:t>  - "Виртуальный кабинет истории и обществознания"</w:t>
      </w:r>
    </w:p>
    <w:p w14:paraId="7FE8DF9A" w14:textId="77777777" w:rsidR="00F0416F" w:rsidRPr="00F0416F" w:rsidRDefault="00000000" w:rsidP="00F0416F">
      <w:pPr>
        <w:shd w:val="clear" w:color="auto" w:fill="FFFFFF"/>
        <w:spacing w:after="0" w:line="240" w:lineRule="auto"/>
        <w:jc w:val="both"/>
        <w:rPr>
          <w:rFonts w:ascii="Calibri" w:eastAsia="Times New Roman" w:hAnsi="Calibri" w:cs="Calibri"/>
          <w:color w:val="000000"/>
          <w:lang w:eastAsia="ru-RU"/>
        </w:rPr>
      </w:pPr>
      <w:hyperlink r:id="rId23" w:history="1">
        <w:r w:rsidR="00F0416F" w:rsidRPr="00F0416F">
          <w:rPr>
            <w:rFonts w:ascii="Times New Roman" w:eastAsia="Times New Roman" w:hAnsi="Times New Roman" w:cs="Times New Roman"/>
            <w:color w:val="0000FF"/>
            <w:sz w:val="24"/>
            <w:szCs w:val="24"/>
            <w:u w:val="single"/>
            <w:lang w:eastAsia="ru-RU"/>
          </w:rPr>
          <w:t>http://www</w:t>
        </w:r>
      </w:hyperlink>
      <w:hyperlink r:id="rId24" w:history="1">
        <w:r w:rsidR="00F0416F" w:rsidRPr="00F0416F">
          <w:rPr>
            <w:rFonts w:ascii="Times New Roman" w:eastAsia="Times New Roman" w:hAnsi="Times New Roman" w:cs="Times New Roman"/>
            <w:color w:val="0000FF"/>
            <w:sz w:val="24"/>
            <w:szCs w:val="24"/>
            <w:u w:val="single"/>
            <w:lang w:eastAsia="ru-RU"/>
          </w:rPr>
          <w:t>.mon.gov.ru</w:t>
        </w:r>
      </w:hyperlink>
      <w:r w:rsidR="00F0416F" w:rsidRPr="00F0416F">
        <w:rPr>
          <w:rFonts w:ascii="Times New Roman" w:eastAsia="Times New Roman" w:hAnsi="Times New Roman" w:cs="Times New Roman"/>
          <w:color w:val="000000"/>
          <w:sz w:val="24"/>
          <w:szCs w:val="24"/>
          <w:lang w:eastAsia="ru-RU"/>
        </w:rPr>
        <w:t> – Министерство  образования и науки;</w:t>
      </w:r>
    </w:p>
    <w:p w14:paraId="23D721F0" w14:textId="77777777" w:rsidR="000612B4" w:rsidRPr="00F0416F" w:rsidRDefault="00000000" w:rsidP="00F0416F">
      <w:pPr>
        <w:shd w:val="clear" w:color="auto" w:fill="FFFFFF"/>
        <w:spacing w:after="0" w:line="240" w:lineRule="auto"/>
        <w:jc w:val="both"/>
        <w:rPr>
          <w:rFonts w:ascii="Calibri" w:eastAsia="Times New Roman" w:hAnsi="Calibri" w:cs="Calibri"/>
          <w:color w:val="000000"/>
          <w:lang w:eastAsia="ru-RU"/>
        </w:rPr>
      </w:pPr>
      <w:hyperlink r:id="rId25" w:history="1">
        <w:r w:rsidR="00F0416F" w:rsidRPr="00F0416F">
          <w:rPr>
            <w:rFonts w:ascii="Times New Roman" w:eastAsia="Times New Roman" w:hAnsi="Times New Roman" w:cs="Times New Roman"/>
            <w:color w:val="0000FF"/>
            <w:sz w:val="24"/>
            <w:szCs w:val="24"/>
            <w:u w:val="single"/>
            <w:lang w:eastAsia="ru-RU"/>
          </w:rPr>
          <w:t>http://www</w:t>
        </w:r>
      </w:hyperlink>
      <w:hyperlink r:id="rId26" w:history="1">
        <w:r w:rsidR="00F0416F" w:rsidRPr="00F0416F">
          <w:rPr>
            <w:rFonts w:ascii="Times New Roman" w:eastAsia="Times New Roman" w:hAnsi="Times New Roman" w:cs="Times New Roman"/>
            <w:color w:val="0000FF"/>
            <w:sz w:val="24"/>
            <w:szCs w:val="24"/>
            <w:u w:val="single"/>
            <w:lang w:eastAsia="ru-RU"/>
          </w:rPr>
          <w:t>.probaege.edu.ru</w:t>
        </w:r>
      </w:hyperlink>
      <w:r w:rsidR="00F0416F" w:rsidRPr="00F0416F">
        <w:rPr>
          <w:rFonts w:ascii="Times New Roman" w:eastAsia="Times New Roman" w:hAnsi="Times New Roman" w:cs="Times New Roman"/>
          <w:color w:val="000000"/>
          <w:sz w:val="24"/>
          <w:szCs w:val="24"/>
          <w:lang w:eastAsia="ru-RU"/>
        </w:rPr>
        <w:t> – Федеральный портал «Российское образование»</w:t>
      </w:r>
    </w:p>
    <w:sectPr w:rsidR="000612B4" w:rsidRPr="00F04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E29"/>
    <w:multiLevelType w:val="multilevel"/>
    <w:tmpl w:val="A0B8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805CB1"/>
    <w:multiLevelType w:val="multilevel"/>
    <w:tmpl w:val="587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D477B"/>
    <w:multiLevelType w:val="multilevel"/>
    <w:tmpl w:val="04BE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31500">
    <w:abstractNumId w:val="2"/>
  </w:num>
  <w:num w:numId="2" w16cid:durableId="909463377">
    <w:abstractNumId w:val="3"/>
  </w:num>
  <w:num w:numId="3" w16cid:durableId="1234706306">
    <w:abstractNumId w:val="1"/>
  </w:num>
  <w:num w:numId="4" w16cid:durableId="54756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29"/>
    <w:rsid w:val="000612B4"/>
    <w:rsid w:val="005116CB"/>
    <w:rsid w:val="008C150C"/>
    <w:rsid w:val="008F0829"/>
    <w:rsid w:val="00EE5F75"/>
    <w:rsid w:val="00F0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37D6"/>
  <w15:chartTrackingRefBased/>
  <w15:docId w15:val="{82264C51-03E2-40AB-A78E-AFAB89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0612B4"/>
    <w:pPr>
      <w:numPr>
        <w:numId w:val="3"/>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4">
    <w:name w:val="Перечень Знак"/>
    <w:link w:val="a"/>
    <w:rsid w:val="000612B4"/>
    <w:rPr>
      <w:rFonts w:ascii="Times New Roman" w:eastAsia="Calibri" w:hAnsi="Times New Roman" w:cs="Times New Roman"/>
      <w:sz w:val="28"/>
      <w:szCs w:val="20"/>
      <w:u w:color="000000"/>
      <w:bdr w:val="nil"/>
      <w:lang w:eastAsia="ru-RU"/>
    </w:rPr>
  </w:style>
  <w:style w:type="table" w:styleId="a5">
    <w:name w:val="Table Grid"/>
    <w:basedOn w:val="a2"/>
    <w:uiPriority w:val="39"/>
    <w:rsid w:val="0006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1040">
      <w:bodyDiv w:val="1"/>
      <w:marLeft w:val="0"/>
      <w:marRight w:val="0"/>
      <w:marTop w:val="0"/>
      <w:marBottom w:val="0"/>
      <w:divBdr>
        <w:top w:val="none" w:sz="0" w:space="0" w:color="auto"/>
        <w:left w:val="none" w:sz="0" w:space="0" w:color="auto"/>
        <w:bottom w:val="none" w:sz="0" w:space="0" w:color="auto"/>
        <w:right w:val="none" w:sz="0" w:space="0" w:color="auto"/>
      </w:divBdr>
    </w:div>
    <w:div w:id="2196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rsnet.ru/%26sa%3DD%26ust%3D1563549213794000&amp;sa=D&amp;source=editors&amp;ust=1680237905655351&amp;usg=AOvVaw1G5hg-AdI9xUQiD47QN3Jo" TargetMode="External"/><Relationship Id="rId13" Type="http://schemas.openxmlformats.org/officeDocument/2006/relationships/hyperlink" Target="https://www.google.com/url?q=https://www.google.com/url?q%3Dhttp://www/%26sa%3DD%26ust%3D1563549213796000&amp;sa=D&amp;source=editors&amp;ust=1680237905656873&amp;usg=AOvVaw2ejhfrDlZv2FLWZ_7L70Vz" TargetMode="External"/><Relationship Id="rId18" Type="http://schemas.openxmlformats.org/officeDocument/2006/relationships/hyperlink" Target="https://www.google.com/url?q=https://www.google.com/url?q%3Dhttp://www.gks.ru%26sa%3DD%26ust%3D1563549213798000&amp;sa=D&amp;source=editors&amp;ust=1680237905658701&amp;usg=AOvVaw2DtyqPaK4MjpFfE2R7D7FF" TargetMode="External"/><Relationship Id="rId26" Type="http://schemas.openxmlformats.org/officeDocument/2006/relationships/hyperlink" Target="https://www.google.com/url?q=https://www.google.com/url?q%3Dhttp://www.probaege.edu.ru/%26sa%3DD%26ust%3D1563549213800000&amp;sa=D&amp;source=editors&amp;ust=1680237905661147&amp;usg=AOvVaw0T-ide7iQP2gqVhHHd19Qg" TargetMode="External"/><Relationship Id="rId3" Type="http://schemas.openxmlformats.org/officeDocument/2006/relationships/settings" Target="settings.xml"/><Relationship Id="rId21" Type="http://schemas.openxmlformats.org/officeDocument/2006/relationships/hyperlink" Target="https://www.google.com/url?q=https://www.google.com/url?q%3Dhttp://www.chelt.ru%26sa%3DD%26ust%3D1563549213799000&amp;sa=D&amp;source=editors&amp;ust=1680237905659540&amp;usg=AOvVaw2Wt_rgCq82ir6ZhnOX5LKc" TargetMode="External"/><Relationship Id="rId7" Type="http://schemas.openxmlformats.org/officeDocument/2006/relationships/hyperlink" Target="https://www.google.com/url?q=https://www.google.com/url?q%3Dhttp://www.president.kremlin.ru/%26sa%3DD%26ust%3D1563549213794000&amp;sa=D&amp;source=editors&amp;ust=1680237905654934&amp;usg=AOvVaw0M4casdxutmu3aO2N7d-Lx" TargetMode="External"/><Relationship Id="rId12" Type="http://schemas.openxmlformats.org/officeDocument/2006/relationships/hyperlink" Target="https://www.google.com/url?q=https://www.google.com/url?q%3Dhttp://www.ege.edu.ru/%26sa%3DD%26ust%3D1563549213796000&amp;sa=D&amp;source=editors&amp;ust=1680237905656593&amp;usg=AOvVaw2zlTUshEixvHmi84kLMgKt" TargetMode="External"/><Relationship Id="rId17" Type="http://schemas.openxmlformats.org/officeDocument/2006/relationships/hyperlink" Target="https://www.google.com/url?q=https://www.google.com/url?q%3Dhttp://www.ifap.ru%26sa%3DD%26ust%3D1563549213797000&amp;sa=D&amp;source=editors&amp;ust=1680237905657998&amp;usg=AOvVaw23EJT5CFFWA-nNFqFPzzke" TargetMode="External"/><Relationship Id="rId25" Type="http://schemas.openxmlformats.org/officeDocument/2006/relationships/hyperlink" Target="https://www.google.com/url?q=https://www.google.com/url?q%3Dhttp://www/%26sa%3DD%26ust%3D1563549213800000&amp;sa=D&amp;source=editors&amp;ust=1680237905660917&amp;usg=AOvVaw0GpQOWcqAatwhGZdPphrRj" TargetMode="External"/><Relationship Id="rId2" Type="http://schemas.openxmlformats.org/officeDocument/2006/relationships/styles" Target="styles.xml"/><Relationship Id="rId16" Type="http://schemas.openxmlformats.org/officeDocument/2006/relationships/hyperlink" Target="https://www.google.com/url?q=https://www.google.com/url?q%3Dhttp://www.socionet.ru%26sa%3DD%26ust%3D1563549213797000&amp;sa=D&amp;source=editors&amp;ust=1680237905657723&amp;usg=AOvVaw0UXcZfUGxGcSMKwNHwifym" TargetMode="External"/><Relationship Id="rId20" Type="http://schemas.openxmlformats.org/officeDocument/2006/relationships/hyperlink" Target="https://www.google.com/url?q=https://www.google.com/url?q%3Dhttp://www.hpo.org%26sa%3DD%26ust%3D1563549213798000&amp;sa=D&amp;source=editors&amp;ust=1680237905659265&amp;usg=AOvVaw3WdzoHrNfxiHNqm7P2GylX" TargetMode="External"/><Relationship Id="rId1" Type="http://schemas.openxmlformats.org/officeDocument/2006/relationships/numbering" Target="numbering.xml"/><Relationship Id="rId6" Type="http://schemas.openxmlformats.org/officeDocument/2006/relationships/hyperlink" Target="https://www.google.com/url?q=https://www.google.com/url?q%3Dhttp://www.rsnet.ru/%26sa%3DD%26ust%3D1563549213793000&amp;sa=D&amp;source=editors&amp;ust=1680237905654490&amp;usg=AOvVaw0aVPYLkpxkBkzvI2DA5XAE" TargetMode="External"/><Relationship Id="rId11" Type="http://schemas.openxmlformats.org/officeDocument/2006/relationships/hyperlink" Target="https://www.google.com/url?q=https://www.google.com/url?q%3Dhttp://www/%26sa%3DD%26ust%3D1563549213795000&amp;sa=D&amp;source=editors&amp;ust=1680237905656365&amp;usg=AOvVaw2n9L0PCdQ4FvdcpiAR53Gw" TargetMode="External"/><Relationship Id="rId24" Type="http://schemas.openxmlformats.org/officeDocument/2006/relationships/hyperlink" Target="https://www.google.com/url?q=https://www.google.com/url?q%3Dhttp://www.mon.gov.ru/%26sa%3DD%26ust%3D1563549213800000&amp;sa=D&amp;source=editors&amp;ust=1680237905660279&amp;usg=AOvVaw3sCH4zqjIdagVJciJgHKxU" TargetMode="External"/><Relationship Id="rId5" Type="http://schemas.openxmlformats.org/officeDocument/2006/relationships/image" Target="media/image1.jpeg"/><Relationship Id="rId15" Type="http://schemas.openxmlformats.org/officeDocument/2006/relationships/hyperlink" Target="https://www.google.com/url?q=https://www.google.com/url?q%3Dhttp://www.infomarker.ru/top8.html%26sa%3DD%26ust%3D1563549213796000&amp;sa=D&amp;source=editors&amp;ust=1680237905657365&amp;usg=AOvVaw2m9RWTZhNF6fLuOjTMD1DU" TargetMode="External"/><Relationship Id="rId23" Type="http://schemas.openxmlformats.org/officeDocument/2006/relationships/hyperlink" Target="https://www.google.com/url?q=https://www.google.com/url?q%3Dhttp://www/%26sa%3DD%26ust%3D1563549213800000&amp;sa=D&amp;source=editors&amp;ust=1680237905660076&amp;usg=AOvVaw3HoWzc62oQpdXoiWQ-yAJY" TargetMode="External"/><Relationship Id="rId28" Type="http://schemas.openxmlformats.org/officeDocument/2006/relationships/theme" Target="theme/theme1.xml"/><Relationship Id="rId10" Type="http://schemas.openxmlformats.org/officeDocument/2006/relationships/hyperlink" Target="https://www.google.com/url?q=https://www.google.com/url?q%3Dhttp://www.fipi.ru/%26sa%3DD%26ust%3D1563549213795000&amp;sa=D&amp;source=editors&amp;ust=1680237905656012&amp;usg=AOvVaw0P49wwJ7p7sUwO2C9iJ_EU" TargetMode="External"/><Relationship Id="rId19" Type="http://schemas.openxmlformats.org/officeDocument/2006/relationships/hyperlink" Target="https://www.google.com/url?q=https://www.google.com/url?q%3Dhttp://www.alleng.ru/edu/social2.htm%26sa%3DD%26ust%3D1563549213798000&amp;sa=D&amp;source=editors&amp;ust=1680237905658991&amp;usg=AOvVaw2orr-CbgUkXTgFawYEMkHK"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jurizdat.ru/editions/official/lcrf%26sa%3DD%26ust%3D1563549213795000&amp;sa=D&amp;source=editors&amp;ust=1680237905655685&amp;usg=AOvVaw3IK4ktT1nUBf2nnra-Kgng" TargetMode="External"/><Relationship Id="rId14" Type="http://schemas.openxmlformats.org/officeDocument/2006/relationships/hyperlink" Target="https://www.google.com/url?q=https://www.google.com/url?q%3Dhttp://www.probaege.edu.ru/%26sa%3DD%26ust%3D1563549213796000&amp;sa=D&amp;source=editors&amp;ust=1680237905657066&amp;usg=AOvVaw3MpYSwjdIB39us_8ZCFgRG" TargetMode="External"/><Relationship Id="rId22" Type="http://schemas.openxmlformats.org/officeDocument/2006/relationships/hyperlink" Target="https://www.google.com/url?q=https://www.google.com/url?q%3Dhttp://www.ant-m.ucoz.ru/%26sa%3DD%26ust%3D1563549213799000&amp;sa=D&amp;source=editors&amp;ust=1680237905659815&amp;usg=AOvVaw3x5NNbGjZZwTMKotQriCk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Yurievich</dc:creator>
  <cp:keywords/>
  <dc:description/>
  <cp:lastModifiedBy>Александр</cp:lastModifiedBy>
  <cp:revision>3</cp:revision>
  <dcterms:created xsi:type="dcterms:W3CDTF">2023-09-29T14:46:00Z</dcterms:created>
  <dcterms:modified xsi:type="dcterms:W3CDTF">2023-09-29T19:54:00Z</dcterms:modified>
</cp:coreProperties>
</file>